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4F" w:rsidRPr="008E0495" w:rsidRDefault="0074624F" w:rsidP="0074624F">
      <w:pPr>
        <w:jc w:val="center"/>
        <w:rPr>
          <w:sz w:val="28"/>
          <w:szCs w:val="28"/>
          <w:lang w:val="en-US"/>
        </w:rPr>
      </w:pPr>
      <w:r w:rsidRPr="008E0495">
        <w:rPr>
          <w:sz w:val="28"/>
          <w:szCs w:val="28"/>
          <w:lang w:val="en-US"/>
        </w:rPr>
        <w:t>MINISTRY OF HEALTH OF UKRAINE</w:t>
      </w:r>
    </w:p>
    <w:p w:rsidR="0074624F" w:rsidRPr="008E0495" w:rsidRDefault="0074624F" w:rsidP="0074624F">
      <w:pPr>
        <w:jc w:val="center"/>
        <w:rPr>
          <w:b/>
          <w:sz w:val="28"/>
          <w:szCs w:val="28"/>
          <w:lang w:val="en-US"/>
        </w:rPr>
      </w:pPr>
      <w:r w:rsidRPr="008E0495">
        <w:rPr>
          <w:b/>
          <w:sz w:val="28"/>
          <w:szCs w:val="28"/>
          <w:lang w:val="en-US"/>
        </w:rPr>
        <w:t>BUKO</w:t>
      </w:r>
      <w:r>
        <w:rPr>
          <w:b/>
          <w:sz w:val="28"/>
          <w:szCs w:val="28"/>
          <w:lang w:val="en-US"/>
        </w:rPr>
        <w:t>VINIAN STATE MEDICAL UNIVERSUTY</w:t>
      </w:r>
    </w:p>
    <w:p w:rsidR="0074624F" w:rsidRDefault="0074624F" w:rsidP="0074624F">
      <w:pPr>
        <w:ind w:firstLine="720"/>
        <w:jc w:val="center"/>
        <w:rPr>
          <w:bCs/>
          <w:u w:val="single"/>
          <w:lang w:val="en-US"/>
        </w:rPr>
      </w:pPr>
    </w:p>
    <w:p w:rsidR="0074624F" w:rsidRPr="005E7843" w:rsidRDefault="0074624F" w:rsidP="0074624F">
      <w:pPr>
        <w:ind w:firstLine="720"/>
        <w:jc w:val="center"/>
        <w:rPr>
          <w:bCs/>
          <w:u w:val="single"/>
          <w:lang w:val="en-US"/>
        </w:rPr>
      </w:pPr>
    </w:p>
    <w:p w:rsidR="0074624F" w:rsidRPr="005E7843" w:rsidRDefault="0074624F" w:rsidP="0074624F">
      <w:pPr>
        <w:pStyle w:val="2"/>
        <w:rPr>
          <w:b w:val="0"/>
          <w:bCs w:val="0"/>
          <w:sz w:val="24"/>
          <w:lang w:val="en-US"/>
        </w:rPr>
      </w:pPr>
      <w:r w:rsidRPr="005E7843">
        <w:rPr>
          <w:sz w:val="24"/>
          <w:lang w:val="en-US"/>
        </w:rPr>
        <w:tab/>
      </w:r>
    </w:p>
    <w:tbl>
      <w:tblPr>
        <w:tblW w:w="9903" w:type="dxa"/>
        <w:tblLook w:val="0000" w:firstRow="0" w:lastRow="0" w:firstColumn="0" w:lastColumn="0" w:noHBand="0" w:noVBand="0"/>
      </w:tblPr>
      <w:tblGrid>
        <w:gridCol w:w="4503"/>
        <w:gridCol w:w="5400"/>
      </w:tblGrid>
      <w:tr w:rsidR="0074624F" w:rsidRPr="008E0495" w:rsidTr="005A5BC1">
        <w:tc>
          <w:tcPr>
            <w:tcW w:w="4503" w:type="dxa"/>
          </w:tcPr>
          <w:p w:rsidR="0074624F" w:rsidRPr="008E0495" w:rsidRDefault="0074624F" w:rsidP="005A5BC1">
            <w:pPr>
              <w:pStyle w:val="9"/>
              <w:rPr>
                <w:bCs/>
                <w:sz w:val="24"/>
                <w:szCs w:val="24"/>
                <w:lang w:val="en-US"/>
              </w:rPr>
            </w:pPr>
          </w:p>
        </w:tc>
        <w:tc>
          <w:tcPr>
            <w:tcW w:w="5400" w:type="dxa"/>
          </w:tcPr>
          <w:p w:rsidR="0074624F" w:rsidRPr="008E0495" w:rsidRDefault="0074624F" w:rsidP="005A5BC1">
            <w:pPr>
              <w:rPr>
                <w:b/>
                <w:sz w:val="24"/>
                <w:szCs w:val="24"/>
                <w:lang w:val="en-US"/>
              </w:rPr>
            </w:pPr>
            <w:r w:rsidRPr="008E0495">
              <w:rPr>
                <w:sz w:val="24"/>
                <w:szCs w:val="24"/>
                <w:lang w:val="en-US"/>
              </w:rPr>
              <w:t xml:space="preserve">                  </w:t>
            </w:r>
            <w:r w:rsidRPr="008E0495">
              <w:rPr>
                <w:b/>
                <w:sz w:val="24"/>
                <w:szCs w:val="24"/>
                <w:lang w:val="en-US"/>
              </w:rPr>
              <w:t xml:space="preserve"> "APPROVE"</w:t>
            </w:r>
          </w:p>
        </w:tc>
      </w:tr>
      <w:tr w:rsidR="0074624F" w:rsidRPr="00384CCA" w:rsidTr="005A5BC1">
        <w:tc>
          <w:tcPr>
            <w:tcW w:w="4503" w:type="dxa"/>
          </w:tcPr>
          <w:p w:rsidR="0074624F" w:rsidRPr="008E0495" w:rsidRDefault="0074624F" w:rsidP="005A5BC1">
            <w:pPr>
              <w:jc w:val="both"/>
              <w:rPr>
                <w:bCs/>
                <w:sz w:val="24"/>
                <w:szCs w:val="24"/>
                <w:lang w:val="en-US"/>
              </w:rPr>
            </w:pPr>
          </w:p>
        </w:tc>
        <w:tc>
          <w:tcPr>
            <w:tcW w:w="5400" w:type="dxa"/>
          </w:tcPr>
          <w:p w:rsidR="0074624F" w:rsidRPr="008E0495" w:rsidRDefault="0074624F" w:rsidP="005A5BC1">
            <w:pPr>
              <w:rPr>
                <w:sz w:val="24"/>
                <w:szCs w:val="24"/>
                <w:lang w:val="en-US"/>
              </w:rPr>
            </w:pPr>
            <w:r w:rsidRPr="008E0495">
              <w:rPr>
                <w:sz w:val="24"/>
                <w:szCs w:val="24"/>
                <w:lang w:val="en-US"/>
              </w:rPr>
              <w:t>Vice-rector for scientific and pedagogical work</w:t>
            </w:r>
          </w:p>
        </w:tc>
      </w:tr>
      <w:tr w:rsidR="0074624F" w:rsidRPr="00384CCA" w:rsidTr="005A5BC1">
        <w:tc>
          <w:tcPr>
            <w:tcW w:w="4503" w:type="dxa"/>
          </w:tcPr>
          <w:p w:rsidR="0074624F" w:rsidRPr="008E0495" w:rsidRDefault="0074624F" w:rsidP="005A5BC1">
            <w:pPr>
              <w:jc w:val="both"/>
              <w:rPr>
                <w:bCs/>
                <w:sz w:val="24"/>
                <w:szCs w:val="24"/>
                <w:lang w:val="en-US"/>
              </w:rPr>
            </w:pPr>
          </w:p>
        </w:tc>
        <w:tc>
          <w:tcPr>
            <w:tcW w:w="5400" w:type="dxa"/>
          </w:tcPr>
          <w:p w:rsidR="0074624F" w:rsidRPr="008E0495" w:rsidRDefault="0074624F" w:rsidP="005A5BC1">
            <w:pPr>
              <w:rPr>
                <w:sz w:val="24"/>
                <w:szCs w:val="24"/>
                <w:lang w:val="en-US"/>
              </w:rPr>
            </w:pPr>
            <w:r w:rsidRPr="008E0495">
              <w:rPr>
                <w:sz w:val="24"/>
                <w:szCs w:val="24"/>
                <w:lang w:val="en-US"/>
              </w:rPr>
              <w:t xml:space="preserve">Associate Professor ______________I.V. </w:t>
            </w:r>
            <w:proofErr w:type="spellStart"/>
            <w:r w:rsidRPr="008E0495">
              <w:rPr>
                <w:sz w:val="24"/>
                <w:szCs w:val="24"/>
                <w:lang w:val="en-US"/>
              </w:rPr>
              <w:t>Gerush</w:t>
            </w:r>
            <w:proofErr w:type="spellEnd"/>
          </w:p>
        </w:tc>
      </w:tr>
      <w:tr w:rsidR="0074624F" w:rsidRPr="008E0495" w:rsidTr="005A5BC1">
        <w:tc>
          <w:tcPr>
            <w:tcW w:w="4503" w:type="dxa"/>
          </w:tcPr>
          <w:p w:rsidR="0074624F" w:rsidRPr="008E0495" w:rsidRDefault="0074624F" w:rsidP="005A5BC1">
            <w:pPr>
              <w:jc w:val="both"/>
              <w:rPr>
                <w:bCs/>
                <w:sz w:val="24"/>
                <w:szCs w:val="24"/>
                <w:lang w:val="en-US"/>
              </w:rPr>
            </w:pPr>
          </w:p>
        </w:tc>
        <w:tc>
          <w:tcPr>
            <w:tcW w:w="5400" w:type="dxa"/>
          </w:tcPr>
          <w:p w:rsidR="0074624F" w:rsidRPr="008E0495" w:rsidRDefault="0074624F" w:rsidP="005A5BC1">
            <w:pPr>
              <w:rPr>
                <w:sz w:val="24"/>
                <w:szCs w:val="24"/>
                <w:lang w:val="en-US"/>
              </w:rPr>
            </w:pPr>
            <w:r w:rsidRPr="008E0495">
              <w:rPr>
                <w:sz w:val="24"/>
                <w:szCs w:val="24"/>
                <w:lang w:val="en-US"/>
              </w:rPr>
              <w:t>“_____” ________________________ 2021</w:t>
            </w:r>
          </w:p>
        </w:tc>
      </w:tr>
    </w:tbl>
    <w:p w:rsidR="0074624F" w:rsidRPr="008E0495" w:rsidRDefault="0074624F" w:rsidP="0074624F">
      <w:pPr>
        <w:pStyle w:val="1"/>
        <w:tabs>
          <w:tab w:val="left" w:pos="5580"/>
          <w:tab w:val="right" w:pos="9355"/>
        </w:tabs>
        <w:rPr>
          <w:b w:val="0"/>
          <w:bCs w:val="0"/>
          <w:sz w:val="24"/>
          <w:szCs w:val="24"/>
          <w:lang w:val="en-US"/>
        </w:rPr>
      </w:pPr>
    </w:p>
    <w:p w:rsidR="0074624F" w:rsidRDefault="0074624F" w:rsidP="0074624F">
      <w:pPr>
        <w:rPr>
          <w:lang w:val="en-US"/>
        </w:rPr>
      </w:pPr>
    </w:p>
    <w:p w:rsidR="0074624F" w:rsidRPr="005E7843" w:rsidRDefault="0074624F" w:rsidP="0074624F">
      <w:pPr>
        <w:rPr>
          <w:lang w:val="en-US"/>
        </w:rPr>
      </w:pPr>
    </w:p>
    <w:p w:rsidR="0074624F" w:rsidRPr="005E7843" w:rsidRDefault="0074624F" w:rsidP="0074624F">
      <w:pPr>
        <w:jc w:val="center"/>
        <w:rPr>
          <w:b/>
          <w:sz w:val="28"/>
          <w:szCs w:val="28"/>
          <w:lang w:val="en-US"/>
        </w:rPr>
      </w:pPr>
      <w:r w:rsidRPr="005E7843">
        <w:rPr>
          <w:b/>
          <w:sz w:val="28"/>
          <w:szCs w:val="28"/>
          <w:lang w:val="en-US"/>
        </w:rPr>
        <w:t>STUDENT GUIDE</w:t>
      </w:r>
    </w:p>
    <w:p w:rsidR="0074624F" w:rsidRPr="005E7843" w:rsidRDefault="0074624F" w:rsidP="0074624F">
      <w:pPr>
        <w:jc w:val="center"/>
        <w:rPr>
          <w:b/>
          <w:sz w:val="28"/>
          <w:szCs w:val="28"/>
          <w:lang w:val="en-US"/>
        </w:rPr>
      </w:pPr>
      <w:r w:rsidRPr="005E7843">
        <w:rPr>
          <w:b/>
          <w:sz w:val="28"/>
          <w:szCs w:val="28"/>
          <w:lang w:val="en-US"/>
        </w:rPr>
        <w:t>(SYLLABUS)</w:t>
      </w:r>
    </w:p>
    <w:p w:rsidR="0074624F" w:rsidRPr="005E7843" w:rsidRDefault="0074624F" w:rsidP="0074624F">
      <w:pPr>
        <w:jc w:val="center"/>
        <w:rPr>
          <w:b/>
          <w:sz w:val="28"/>
          <w:szCs w:val="28"/>
          <w:lang w:val="en-US"/>
        </w:rPr>
      </w:pPr>
      <w:proofErr w:type="gramStart"/>
      <w:r w:rsidRPr="005E7843">
        <w:rPr>
          <w:b/>
          <w:sz w:val="28"/>
          <w:szCs w:val="28"/>
          <w:lang w:val="en-US"/>
        </w:rPr>
        <w:t>of</w:t>
      </w:r>
      <w:proofErr w:type="gramEnd"/>
      <w:r w:rsidRPr="005E7843">
        <w:rPr>
          <w:b/>
          <w:sz w:val="28"/>
          <w:szCs w:val="28"/>
          <w:lang w:val="en-US"/>
        </w:rPr>
        <w:t xml:space="preserve"> studying the discipline</w:t>
      </w:r>
    </w:p>
    <w:p w:rsidR="0074624F" w:rsidRPr="005E7843" w:rsidRDefault="0074624F" w:rsidP="0074624F">
      <w:pPr>
        <w:jc w:val="center"/>
        <w:rPr>
          <w:b/>
          <w:sz w:val="28"/>
          <w:szCs w:val="28"/>
          <w:lang w:val="en-US"/>
        </w:rPr>
      </w:pPr>
    </w:p>
    <w:p w:rsidR="0074624F" w:rsidRPr="008E0495" w:rsidRDefault="0074624F" w:rsidP="0074624F">
      <w:pPr>
        <w:tabs>
          <w:tab w:val="left" w:pos="5580"/>
          <w:tab w:val="right" w:pos="9355"/>
        </w:tabs>
        <w:spacing w:line="360" w:lineRule="auto"/>
        <w:jc w:val="center"/>
        <w:rPr>
          <w:b/>
          <w:sz w:val="32"/>
          <w:szCs w:val="32"/>
          <w:u w:val="single"/>
          <w:lang w:val="en-US"/>
        </w:rPr>
      </w:pPr>
      <w:r w:rsidRPr="0074624F">
        <w:rPr>
          <w:rStyle w:val="jlqj4b"/>
          <w:b/>
          <w:color w:val="000000"/>
          <w:sz w:val="32"/>
          <w:szCs w:val="32"/>
          <w:u w:val="single"/>
          <w:shd w:val="clear" w:color="auto" w:fill="F5F5F5"/>
          <w:lang w:val="en-US"/>
        </w:rPr>
        <w:t>TOPICAL</w:t>
      </w:r>
      <w:r w:rsidRPr="008E0495">
        <w:rPr>
          <w:rStyle w:val="jlqj4b"/>
          <w:b/>
          <w:color w:val="000000"/>
          <w:sz w:val="32"/>
          <w:szCs w:val="32"/>
          <w:u w:val="single"/>
          <w:shd w:val="clear" w:color="auto" w:fill="F5F5F5"/>
          <w:lang w:val="en"/>
        </w:rPr>
        <w:t xml:space="preserve"> ISSUES OF INTENSIVE THERAPY AND EMERGENCY CARE IN PEDIATRICS</w:t>
      </w:r>
      <w:r w:rsidRPr="008E0495">
        <w:rPr>
          <w:b/>
          <w:color w:val="000000"/>
          <w:sz w:val="32"/>
          <w:szCs w:val="32"/>
          <w:u w:val="single"/>
          <w:shd w:val="clear" w:color="auto" w:fill="F5F5F5"/>
          <w:lang w:val="en-US"/>
        </w:rPr>
        <w:t xml:space="preserve"> </w:t>
      </w:r>
      <w:r w:rsidRPr="008E0495">
        <w:rPr>
          <w:b/>
          <w:sz w:val="32"/>
          <w:szCs w:val="32"/>
          <w:u w:val="single"/>
          <w:lang w:val="en-US"/>
        </w:rPr>
        <w:t xml:space="preserve"> </w:t>
      </w:r>
    </w:p>
    <w:p w:rsidR="0074624F" w:rsidRPr="005E7843" w:rsidRDefault="0074624F" w:rsidP="0074624F">
      <w:pPr>
        <w:tabs>
          <w:tab w:val="left" w:pos="5580"/>
          <w:tab w:val="right" w:pos="9355"/>
        </w:tabs>
        <w:autoSpaceDE w:val="0"/>
        <w:autoSpaceDN w:val="0"/>
        <w:jc w:val="center"/>
        <w:rPr>
          <w:b/>
          <w:lang w:val="en-US"/>
        </w:rPr>
      </w:pPr>
    </w:p>
    <w:p w:rsidR="0074624F" w:rsidRPr="0074624F" w:rsidRDefault="0074624F" w:rsidP="0074624F">
      <w:pPr>
        <w:rPr>
          <w:sz w:val="24"/>
          <w:szCs w:val="24"/>
          <w:lang w:val="en-US"/>
        </w:rPr>
      </w:pPr>
      <w:r w:rsidRPr="0074624F">
        <w:rPr>
          <w:b/>
          <w:sz w:val="24"/>
          <w:szCs w:val="24"/>
          <w:lang w:val="en-US"/>
        </w:rPr>
        <w:t>Field of knowledge</w:t>
      </w:r>
      <w:r w:rsidRPr="0074624F">
        <w:rPr>
          <w:sz w:val="24"/>
          <w:szCs w:val="24"/>
          <w:lang w:val="en-US"/>
        </w:rPr>
        <w:t xml:space="preserve"> __</w:t>
      </w:r>
      <w:r>
        <w:rPr>
          <w:sz w:val="24"/>
          <w:szCs w:val="24"/>
          <w:u w:val="single"/>
          <w:lang w:val="en-US"/>
        </w:rPr>
        <w:t>22</w:t>
      </w:r>
      <w:r w:rsidRPr="0074624F">
        <w:rPr>
          <w:sz w:val="24"/>
          <w:szCs w:val="24"/>
          <w:u w:val="single"/>
          <w:lang w:val="en-US"/>
        </w:rPr>
        <w:t xml:space="preserve"> </w:t>
      </w:r>
      <w:r>
        <w:rPr>
          <w:sz w:val="24"/>
          <w:szCs w:val="24"/>
          <w:u w:val="single"/>
          <w:lang w:val="en-US"/>
        </w:rPr>
        <w:t>Healthcare</w:t>
      </w:r>
      <w:r w:rsidRPr="0074624F">
        <w:rPr>
          <w:sz w:val="24"/>
          <w:szCs w:val="24"/>
          <w:lang w:val="en-US"/>
        </w:rPr>
        <w:t>____________________________________________</w:t>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r>
      <w:r w:rsidRPr="0074624F">
        <w:rPr>
          <w:sz w:val="24"/>
          <w:szCs w:val="24"/>
          <w:lang w:val="en-US"/>
        </w:rPr>
        <w:softHyphen/>
        <w:t>___</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code</w:t>
      </w:r>
      <w:proofErr w:type="gramEnd"/>
      <w:r w:rsidRPr="0074624F">
        <w:rPr>
          <w:sz w:val="24"/>
          <w:szCs w:val="24"/>
          <w:lang w:val="en-US"/>
        </w:rPr>
        <w:t xml:space="preserve"> and name of the field of knowledge)</w:t>
      </w:r>
    </w:p>
    <w:p w:rsidR="0074624F" w:rsidRPr="0074624F" w:rsidRDefault="0074624F" w:rsidP="0074624F">
      <w:pPr>
        <w:rPr>
          <w:sz w:val="24"/>
          <w:szCs w:val="24"/>
          <w:lang w:val="en-US"/>
        </w:rPr>
      </w:pPr>
      <w:r w:rsidRPr="0074624F">
        <w:rPr>
          <w:b/>
          <w:sz w:val="24"/>
          <w:szCs w:val="24"/>
          <w:lang w:val="en-US"/>
        </w:rPr>
        <w:t>Specialty</w:t>
      </w:r>
      <w:r w:rsidRPr="0074624F">
        <w:rPr>
          <w:sz w:val="24"/>
          <w:szCs w:val="24"/>
          <w:lang w:val="en-US"/>
        </w:rPr>
        <w:t>____</w:t>
      </w:r>
      <w:r>
        <w:rPr>
          <w:color w:val="000000"/>
          <w:sz w:val="24"/>
          <w:szCs w:val="24"/>
          <w:u w:val="single"/>
          <w:lang w:val="en-US"/>
        </w:rPr>
        <w:t>222</w:t>
      </w:r>
      <w:r w:rsidRPr="0074624F">
        <w:rPr>
          <w:sz w:val="24"/>
          <w:szCs w:val="24"/>
          <w:u w:val="single"/>
          <w:lang w:val="en-US"/>
        </w:rPr>
        <w:t xml:space="preserve"> Medicine</w:t>
      </w:r>
      <w:r>
        <w:rPr>
          <w:sz w:val="24"/>
          <w:szCs w:val="24"/>
          <w:u w:val="single"/>
          <w:lang w:val="en-US"/>
        </w:rPr>
        <w:t>_________________</w:t>
      </w:r>
      <w:r w:rsidRPr="0074624F">
        <w:rPr>
          <w:sz w:val="24"/>
          <w:szCs w:val="24"/>
          <w:lang w:val="en-US"/>
        </w:rPr>
        <w:t>_____________________________________</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code</w:t>
      </w:r>
      <w:proofErr w:type="gramEnd"/>
      <w:r w:rsidRPr="0074624F">
        <w:rPr>
          <w:sz w:val="24"/>
          <w:szCs w:val="24"/>
          <w:lang w:val="en-US"/>
        </w:rPr>
        <w:t xml:space="preserve"> and name of the specialty)</w:t>
      </w:r>
    </w:p>
    <w:p w:rsidR="0074624F" w:rsidRPr="0074624F" w:rsidRDefault="0074624F" w:rsidP="0074624F">
      <w:pPr>
        <w:rPr>
          <w:sz w:val="24"/>
          <w:szCs w:val="24"/>
          <w:lang w:val="en-US"/>
        </w:rPr>
      </w:pPr>
      <w:r w:rsidRPr="0074624F">
        <w:rPr>
          <w:b/>
          <w:sz w:val="24"/>
          <w:szCs w:val="24"/>
          <w:lang w:val="en-US"/>
        </w:rPr>
        <w:t>Educational degree</w:t>
      </w:r>
      <w:r w:rsidRPr="0074624F">
        <w:rPr>
          <w:sz w:val="24"/>
          <w:szCs w:val="24"/>
          <w:lang w:val="en-US"/>
        </w:rPr>
        <w:t>___</w:t>
      </w:r>
      <w:r>
        <w:rPr>
          <w:sz w:val="24"/>
          <w:szCs w:val="24"/>
          <w:u w:val="single"/>
          <w:lang w:val="en-US"/>
        </w:rPr>
        <w:t>Master__</w:t>
      </w:r>
      <w:r w:rsidRPr="0074624F">
        <w:rPr>
          <w:sz w:val="24"/>
          <w:szCs w:val="24"/>
          <w:lang w:val="en-US"/>
        </w:rPr>
        <w:t>__________________________________________________</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master</w:t>
      </w:r>
      <w:proofErr w:type="gramEnd"/>
      <w:r w:rsidRPr="0074624F">
        <w:rPr>
          <w:sz w:val="24"/>
          <w:szCs w:val="24"/>
          <w:lang w:val="en-US"/>
        </w:rPr>
        <w:t>, bachelor, junior bachelor)</w:t>
      </w:r>
    </w:p>
    <w:p w:rsidR="0074624F" w:rsidRPr="0074624F" w:rsidRDefault="0074624F" w:rsidP="0074624F">
      <w:pPr>
        <w:rPr>
          <w:sz w:val="24"/>
          <w:szCs w:val="24"/>
          <w:lang w:val="en-US"/>
        </w:rPr>
      </w:pPr>
      <w:r w:rsidRPr="0074624F">
        <w:rPr>
          <w:b/>
          <w:sz w:val="24"/>
          <w:szCs w:val="24"/>
          <w:lang w:val="en-US"/>
        </w:rPr>
        <w:t>Educational year</w:t>
      </w:r>
      <w:r w:rsidRPr="0074624F">
        <w:rPr>
          <w:sz w:val="24"/>
          <w:szCs w:val="24"/>
          <w:lang w:val="en-US"/>
        </w:rPr>
        <w:t>___</w:t>
      </w:r>
      <w:r w:rsidRPr="0074624F">
        <w:rPr>
          <w:sz w:val="24"/>
          <w:szCs w:val="24"/>
          <w:u w:val="single"/>
          <w:lang w:val="en-US"/>
        </w:rPr>
        <w:t>202</w:t>
      </w:r>
      <w:r>
        <w:rPr>
          <w:sz w:val="24"/>
          <w:szCs w:val="24"/>
          <w:u w:val="single"/>
          <w:lang w:val="en-US"/>
        </w:rPr>
        <w:t>1</w:t>
      </w:r>
      <w:r w:rsidRPr="0074624F">
        <w:rPr>
          <w:sz w:val="24"/>
          <w:szCs w:val="24"/>
          <w:u w:val="single"/>
          <w:lang w:val="en-US"/>
        </w:rPr>
        <w:t>-202</w:t>
      </w:r>
      <w:r>
        <w:rPr>
          <w:sz w:val="24"/>
          <w:szCs w:val="24"/>
          <w:u w:val="single"/>
          <w:lang w:val="en-US"/>
        </w:rPr>
        <w:t>2</w:t>
      </w:r>
      <w:r w:rsidRPr="0074624F">
        <w:rPr>
          <w:sz w:val="24"/>
          <w:szCs w:val="24"/>
          <w:lang w:val="en-US"/>
        </w:rPr>
        <w:t>___________________________________________________</w:t>
      </w:r>
    </w:p>
    <w:p w:rsidR="0074624F" w:rsidRPr="0074624F" w:rsidRDefault="0074624F" w:rsidP="0074624F">
      <w:pPr>
        <w:rPr>
          <w:b/>
          <w:sz w:val="24"/>
          <w:szCs w:val="24"/>
          <w:lang w:val="en-US"/>
        </w:rPr>
      </w:pPr>
    </w:p>
    <w:p w:rsidR="0074624F" w:rsidRPr="0074624F" w:rsidRDefault="0074624F" w:rsidP="0074624F">
      <w:pPr>
        <w:rPr>
          <w:b/>
          <w:sz w:val="24"/>
          <w:szCs w:val="24"/>
          <w:lang w:val="en-US"/>
        </w:rPr>
      </w:pPr>
      <w:r w:rsidRPr="0074624F">
        <w:rPr>
          <w:b/>
          <w:sz w:val="24"/>
          <w:szCs w:val="24"/>
          <w:lang w:val="en-US"/>
        </w:rPr>
        <w:t>Form of study</w:t>
      </w:r>
      <w:r w:rsidRPr="0074624F">
        <w:rPr>
          <w:sz w:val="24"/>
          <w:szCs w:val="24"/>
          <w:lang w:val="en-US"/>
        </w:rPr>
        <w:t xml:space="preserve"> ___</w:t>
      </w:r>
      <w:r w:rsidRPr="0074624F">
        <w:rPr>
          <w:sz w:val="24"/>
          <w:szCs w:val="24"/>
          <w:u w:val="single"/>
          <w:lang w:val="en-US"/>
        </w:rPr>
        <w:t>full-time</w:t>
      </w:r>
      <w:r w:rsidRPr="0074624F">
        <w:rPr>
          <w:sz w:val="24"/>
          <w:szCs w:val="24"/>
          <w:lang w:val="en-US"/>
        </w:rPr>
        <w:t>_______________________________________________________</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full-time</w:t>
      </w:r>
      <w:proofErr w:type="gramEnd"/>
      <w:r w:rsidRPr="0074624F">
        <w:rPr>
          <w:sz w:val="24"/>
          <w:szCs w:val="24"/>
          <w:lang w:val="en-US"/>
        </w:rPr>
        <w:t>, part-time, distance)</w:t>
      </w:r>
    </w:p>
    <w:p w:rsidR="0074624F" w:rsidRPr="0074624F" w:rsidRDefault="0074624F" w:rsidP="0074624F">
      <w:pPr>
        <w:rPr>
          <w:b/>
          <w:sz w:val="24"/>
          <w:szCs w:val="24"/>
          <w:u w:val="single"/>
          <w:lang w:val="en-US"/>
        </w:rPr>
      </w:pPr>
      <w:proofErr w:type="gramStart"/>
      <w:r w:rsidRPr="0074624F">
        <w:rPr>
          <w:b/>
          <w:sz w:val="24"/>
          <w:szCs w:val="24"/>
          <w:lang w:val="en-US"/>
        </w:rPr>
        <w:t>Department</w:t>
      </w:r>
      <w:r w:rsidRPr="0074624F">
        <w:rPr>
          <w:b/>
          <w:sz w:val="24"/>
          <w:szCs w:val="24"/>
          <w:u w:val="single"/>
          <w:lang w:val="en-US"/>
        </w:rPr>
        <w:t xml:space="preserve">  </w:t>
      </w:r>
      <w:r w:rsidRPr="0074624F">
        <w:rPr>
          <w:sz w:val="24"/>
          <w:szCs w:val="24"/>
          <w:u w:val="single"/>
          <w:lang w:val="en-US"/>
        </w:rPr>
        <w:t>of</w:t>
      </w:r>
      <w:proofErr w:type="gramEnd"/>
      <w:r w:rsidRPr="0074624F">
        <w:rPr>
          <w:bCs/>
          <w:sz w:val="24"/>
          <w:szCs w:val="24"/>
          <w:u w:val="single"/>
          <w:lang w:val="en-US"/>
        </w:rPr>
        <w:t xml:space="preserve"> pediatrics, neonatology and perinatal medicine</w:t>
      </w:r>
      <w:r w:rsidRPr="0074624F">
        <w:rPr>
          <w:sz w:val="24"/>
          <w:szCs w:val="24"/>
          <w:lang w:val="en-US"/>
        </w:rPr>
        <w:t>_______________________</w:t>
      </w:r>
      <w:r w:rsidRPr="0074624F">
        <w:rPr>
          <w:sz w:val="24"/>
          <w:szCs w:val="24"/>
          <w:lang w:val="uk-UA"/>
        </w:rPr>
        <w:t>__</w:t>
      </w:r>
      <w:r w:rsidRPr="0074624F">
        <w:rPr>
          <w:sz w:val="24"/>
          <w:szCs w:val="24"/>
          <w:lang w:val="en-US"/>
        </w:rPr>
        <w:t>_</w:t>
      </w:r>
      <w:r w:rsidRPr="0074624F">
        <w:rPr>
          <w:b/>
          <w:sz w:val="24"/>
          <w:szCs w:val="24"/>
          <w:u w:val="single"/>
          <w:lang w:val="en-US"/>
        </w:rPr>
        <w:t xml:space="preserve">                                          </w:t>
      </w:r>
    </w:p>
    <w:p w:rsidR="0074624F" w:rsidRPr="0074624F" w:rsidRDefault="0074624F" w:rsidP="0074624F">
      <w:pPr>
        <w:ind w:firstLine="3686"/>
        <w:rPr>
          <w:sz w:val="24"/>
          <w:szCs w:val="24"/>
          <w:lang w:val="en-US"/>
        </w:rPr>
      </w:pPr>
      <w:r w:rsidRPr="0074624F">
        <w:rPr>
          <w:sz w:val="24"/>
          <w:szCs w:val="24"/>
          <w:lang w:val="en-US"/>
        </w:rPr>
        <w:t xml:space="preserve">        (</w:t>
      </w:r>
      <w:proofErr w:type="gramStart"/>
      <w:r w:rsidRPr="0074624F">
        <w:rPr>
          <w:sz w:val="24"/>
          <w:szCs w:val="24"/>
          <w:lang w:val="en-US"/>
        </w:rPr>
        <w:t>name</w:t>
      </w:r>
      <w:proofErr w:type="gramEnd"/>
      <w:r w:rsidRPr="0074624F">
        <w:rPr>
          <w:sz w:val="24"/>
          <w:szCs w:val="24"/>
          <w:lang w:val="en-US"/>
        </w:rPr>
        <w:t xml:space="preserve"> of the department)</w:t>
      </w:r>
    </w:p>
    <w:p w:rsidR="0074624F" w:rsidRPr="0074624F" w:rsidRDefault="0074624F" w:rsidP="0074624F">
      <w:pPr>
        <w:ind w:firstLine="3686"/>
        <w:rPr>
          <w:sz w:val="24"/>
          <w:szCs w:val="24"/>
          <w:lang w:val="en-US"/>
        </w:rPr>
      </w:pPr>
    </w:p>
    <w:p w:rsidR="0074624F" w:rsidRPr="0074624F" w:rsidRDefault="0074624F" w:rsidP="0074624F">
      <w:pPr>
        <w:jc w:val="both"/>
        <w:rPr>
          <w:sz w:val="24"/>
          <w:szCs w:val="24"/>
          <w:lang w:val="en-US"/>
        </w:rPr>
      </w:pPr>
    </w:p>
    <w:p w:rsidR="0074624F" w:rsidRPr="0074624F" w:rsidRDefault="0074624F" w:rsidP="0074624F">
      <w:pPr>
        <w:ind w:firstLine="708"/>
        <w:jc w:val="both"/>
        <w:rPr>
          <w:sz w:val="24"/>
          <w:szCs w:val="24"/>
          <w:lang w:val="en-US"/>
        </w:rPr>
      </w:pPr>
      <w:r w:rsidRPr="0074624F">
        <w:rPr>
          <w:sz w:val="24"/>
          <w:szCs w:val="24"/>
          <w:lang w:val="en-US"/>
        </w:rPr>
        <w:t xml:space="preserve">Approved at the methodical session of the department of </w:t>
      </w:r>
      <w:r w:rsidRPr="0074624F">
        <w:rPr>
          <w:bCs/>
          <w:sz w:val="24"/>
          <w:szCs w:val="24"/>
          <w:lang w:val="en-US"/>
        </w:rPr>
        <w:t>pediatrics, neonatology and perinatal medicine</w:t>
      </w:r>
      <w:r w:rsidRPr="0074624F">
        <w:rPr>
          <w:sz w:val="24"/>
          <w:szCs w:val="24"/>
          <w:lang w:val="en-US"/>
        </w:rPr>
        <w:t xml:space="preserve"> "2</w:t>
      </w:r>
      <w:r>
        <w:rPr>
          <w:sz w:val="24"/>
          <w:szCs w:val="24"/>
          <w:lang w:val="en-US"/>
        </w:rPr>
        <w:t>7</w:t>
      </w:r>
      <w:r w:rsidRPr="0074624F">
        <w:rPr>
          <w:sz w:val="24"/>
          <w:szCs w:val="24"/>
          <w:lang w:val="en-US"/>
        </w:rPr>
        <w:t>" August 202</w:t>
      </w:r>
      <w:r>
        <w:rPr>
          <w:sz w:val="24"/>
          <w:szCs w:val="24"/>
          <w:lang w:val="en-US"/>
        </w:rPr>
        <w:t>1</w:t>
      </w:r>
      <w:r w:rsidRPr="0074624F">
        <w:rPr>
          <w:sz w:val="24"/>
          <w:szCs w:val="24"/>
          <w:lang w:val="en-US"/>
        </w:rPr>
        <w:t xml:space="preserve"> (Protocol №1).</w:t>
      </w:r>
    </w:p>
    <w:p w:rsidR="0074624F" w:rsidRPr="0074624F" w:rsidRDefault="0074624F" w:rsidP="0074624F">
      <w:pPr>
        <w:rPr>
          <w:sz w:val="24"/>
          <w:szCs w:val="24"/>
          <w:lang w:val="en-US"/>
        </w:rPr>
      </w:pPr>
    </w:p>
    <w:p w:rsidR="0074624F" w:rsidRPr="0074624F" w:rsidRDefault="0074624F" w:rsidP="0074624F">
      <w:pPr>
        <w:ind w:firstLine="708"/>
        <w:rPr>
          <w:sz w:val="24"/>
          <w:szCs w:val="24"/>
          <w:lang w:val="en-US"/>
        </w:rPr>
      </w:pPr>
      <w:proofErr w:type="gramStart"/>
      <w:r w:rsidRPr="0074624F">
        <w:rPr>
          <w:sz w:val="24"/>
          <w:szCs w:val="24"/>
          <w:lang w:val="en-US"/>
        </w:rPr>
        <w:t xml:space="preserve">Head of the Department ___________________________ </w:t>
      </w:r>
      <w:proofErr w:type="spellStart"/>
      <w:r w:rsidRPr="0074624F">
        <w:rPr>
          <w:sz w:val="24"/>
          <w:szCs w:val="24"/>
          <w:lang w:val="en-US"/>
        </w:rPr>
        <w:t>Nechytailo</w:t>
      </w:r>
      <w:proofErr w:type="spellEnd"/>
      <w:r w:rsidRPr="0074624F">
        <w:rPr>
          <w:sz w:val="24"/>
          <w:szCs w:val="24"/>
          <w:lang w:val="en-US"/>
        </w:rPr>
        <w:t xml:space="preserve"> Yu.</w:t>
      </w:r>
      <w:proofErr w:type="gramEnd"/>
      <w:r w:rsidRPr="0074624F">
        <w:rPr>
          <w:sz w:val="24"/>
          <w:szCs w:val="24"/>
          <w:lang w:val="en-US"/>
        </w:rPr>
        <w:t xml:space="preserve"> M.</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signature</w:t>
      </w:r>
      <w:proofErr w:type="gramEnd"/>
      <w:r w:rsidRPr="0074624F">
        <w:rPr>
          <w:sz w:val="24"/>
          <w:szCs w:val="24"/>
          <w:lang w:val="en-US"/>
        </w:rPr>
        <w:t>)</w:t>
      </w:r>
    </w:p>
    <w:p w:rsidR="0074624F" w:rsidRPr="0074624F" w:rsidRDefault="0074624F" w:rsidP="0074624F">
      <w:pPr>
        <w:rPr>
          <w:sz w:val="24"/>
          <w:szCs w:val="24"/>
          <w:lang w:val="en-US"/>
        </w:rPr>
      </w:pPr>
    </w:p>
    <w:p w:rsidR="0074624F" w:rsidRPr="0074624F" w:rsidRDefault="0074624F" w:rsidP="0074624F">
      <w:pPr>
        <w:ind w:firstLine="708"/>
        <w:rPr>
          <w:sz w:val="24"/>
          <w:szCs w:val="24"/>
          <w:lang w:val="en-US"/>
        </w:rPr>
      </w:pPr>
      <w:r w:rsidRPr="0074624F">
        <w:rPr>
          <w:sz w:val="24"/>
          <w:szCs w:val="24"/>
          <w:lang w:val="en-US"/>
        </w:rPr>
        <w:t>Approved by the subject methodical commission on pediatrics, obstetrics and "2</w:t>
      </w:r>
      <w:r>
        <w:rPr>
          <w:sz w:val="24"/>
          <w:szCs w:val="24"/>
          <w:lang w:val="en-US"/>
        </w:rPr>
        <w:t>1</w:t>
      </w:r>
      <w:r w:rsidRPr="0074624F">
        <w:rPr>
          <w:sz w:val="24"/>
          <w:szCs w:val="24"/>
          <w:lang w:val="en-US"/>
        </w:rPr>
        <w:t>" August 202</w:t>
      </w:r>
      <w:r>
        <w:rPr>
          <w:sz w:val="24"/>
          <w:szCs w:val="24"/>
          <w:lang w:val="en-US"/>
        </w:rPr>
        <w:t>1</w:t>
      </w:r>
      <w:r w:rsidRPr="0074624F">
        <w:rPr>
          <w:sz w:val="24"/>
          <w:szCs w:val="24"/>
          <w:lang w:val="en-US"/>
        </w:rPr>
        <w:t xml:space="preserve"> (Protocol №1).</w:t>
      </w:r>
    </w:p>
    <w:p w:rsidR="0074624F" w:rsidRPr="0074624F" w:rsidRDefault="0074624F" w:rsidP="0074624F">
      <w:pPr>
        <w:ind w:firstLine="708"/>
        <w:rPr>
          <w:sz w:val="24"/>
          <w:szCs w:val="24"/>
          <w:lang w:val="en-US"/>
        </w:rPr>
      </w:pPr>
    </w:p>
    <w:p w:rsidR="0074624F" w:rsidRPr="0074624F" w:rsidRDefault="0074624F" w:rsidP="0074624F">
      <w:pPr>
        <w:ind w:firstLine="708"/>
        <w:rPr>
          <w:sz w:val="24"/>
          <w:szCs w:val="24"/>
          <w:lang w:val="en-US"/>
        </w:rPr>
      </w:pPr>
      <w:r w:rsidRPr="0074624F">
        <w:rPr>
          <w:sz w:val="24"/>
          <w:szCs w:val="24"/>
          <w:lang w:val="en-US"/>
        </w:rPr>
        <w:t xml:space="preserve">Chairman of the subject methodical </w:t>
      </w:r>
    </w:p>
    <w:p w:rsidR="0074624F" w:rsidRPr="0074624F" w:rsidRDefault="0074624F" w:rsidP="0074624F">
      <w:pPr>
        <w:ind w:firstLine="708"/>
        <w:rPr>
          <w:sz w:val="24"/>
          <w:szCs w:val="24"/>
          <w:lang w:val="en-US"/>
        </w:rPr>
      </w:pPr>
      <w:proofErr w:type="gramStart"/>
      <w:r w:rsidRPr="0074624F">
        <w:rPr>
          <w:sz w:val="24"/>
          <w:szCs w:val="24"/>
          <w:lang w:val="en-US"/>
        </w:rPr>
        <w:t>commission</w:t>
      </w:r>
      <w:proofErr w:type="gramEnd"/>
      <w:r w:rsidRPr="0074624F">
        <w:rPr>
          <w:sz w:val="24"/>
          <w:szCs w:val="24"/>
          <w:lang w:val="en-US"/>
        </w:rPr>
        <w:t xml:space="preserve"> _________________________________ </w:t>
      </w:r>
      <w:proofErr w:type="spellStart"/>
      <w:r w:rsidRPr="0074624F">
        <w:rPr>
          <w:sz w:val="24"/>
          <w:szCs w:val="24"/>
          <w:lang w:val="en-US"/>
        </w:rPr>
        <w:t>Kravchenko</w:t>
      </w:r>
      <w:proofErr w:type="spellEnd"/>
      <w:r w:rsidRPr="0074624F">
        <w:rPr>
          <w:sz w:val="24"/>
          <w:szCs w:val="24"/>
          <w:lang w:val="en-US"/>
        </w:rPr>
        <w:t xml:space="preserve"> O.V.</w:t>
      </w:r>
    </w:p>
    <w:p w:rsidR="0074624F" w:rsidRPr="0074624F" w:rsidRDefault="0074624F" w:rsidP="0074624F">
      <w:pPr>
        <w:rPr>
          <w:sz w:val="24"/>
          <w:szCs w:val="24"/>
          <w:lang w:val="en-US"/>
        </w:rPr>
      </w:pPr>
      <w:r w:rsidRPr="0074624F">
        <w:rPr>
          <w:sz w:val="24"/>
          <w:szCs w:val="24"/>
          <w:lang w:val="en-US"/>
        </w:rPr>
        <w:t xml:space="preserve">                                                               (</w:t>
      </w:r>
      <w:proofErr w:type="gramStart"/>
      <w:r w:rsidRPr="0074624F">
        <w:rPr>
          <w:sz w:val="24"/>
          <w:szCs w:val="24"/>
          <w:lang w:val="en-US"/>
        </w:rPr>
        <w:t>signature</w:t>
      </w:r>
      <w:proofErr w:type="gramEnd"/>
      <w:r w:rsidRPr="0074624F">
        <w:rPr>
          <w:sz w:val="24"/>
          <w:szCs w:val="24"/>
          <w:lang w:val="en-US"/>
        </w:rPr>
        <w:t>)</w:t>
      </w:r>
    </w:p>
    <w:p w:rsidR="0074624F" w:rsidRPr="0074624F" w:rsidRDefault="0074624F" w:rsidP="0074624F">
      <w:pPr>
        <w:rPr>
          <w:sz w:val="24"/>
          <w:szCs w:val="24"/>
          <w:lang w:val="en-US"/>
        </w:rPr>
      </w:pPr>
    </w:p>
    <w:p w:rsidR="0074624F" w:rsidRPr="0074624F" w:rsidRDefault="0074624F" w:rsidP="0074624F">
      <w:pPr>
        <w:jc w:val="center"/>
        <w:rPr>
          <w:sz w:val="24"/>
          <w:szCs w:val="24"/>
          <w:lang w:val="en-US"/>
        </w:rPr>
      </w:pPr>
    </w:p>
    <w:p w:rsidR="0074624F" w:rsidRPr="0074624F" w:rsidRDefault="0074624F" w:rsidP="0074624F">
      <w:pPr>
        <w:jc w:val="center"/>
        <w:rPr>
          <w:sz w:val="24"/>
          <w:szCs w:val="24"/>
          <w:lang w:val="en-US"/>
        </w:rPr>
      </w:pPr>
      <w:proofErr w:type="spellStart"/>
      <w:r w:rsidRPr="0074624F">
        <w:rPr>
          <w:sz w:val="24"/>
          <w:szCs w:val="24"/>
          <w:lang w:val="en-US"/>
        </w:rPr>
        <w:t>Chernivtsi</w:t>
      </w:r>
      <w:proofErr w:type="spellEnd"/>
      <w:r w:rsidRPr="0074624F">
        <w:rPr>
          <w:sz w:val="24"/>
          <w:szCs w:val="24"/>
          <w:lang w:val="en-US"/>
        </w:rPr>
        <w:t xml:space="preserve"> – 2021</w:t>
      </w:r>
    </w:p>
    <w:p w:rsidR="0074624F" w:rsidRPr="0074624F" w:rsidRDefault="0074624F" w:rsidP="00746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4"/>
          <w:szCs w:val="24"/>
          <w:lang w:val="en-US"/>
        </w:rPr>
      </w:pPr>
    </w:p>
    <w:p w:rsidR="0074624F" w:rsidRPr="005E7843" w:rsidRDefault="0074624F" w:rsidP="00746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2"/>
          <w:szCs w:val="22"/>
          <w:lang w:val="en-US"/>
        </w:rPr>
      </w:pPr>
      <w:r w:rsidRPr="005E7843">
        <w:rPr>
          <w:b/>
          <w:bCs/>
          <w:sz w:val="22"/>
          <w:szCs w:val="22"/>
          <w:lang w:val="en-US"/>
        </w:rPr>
        <w:lastRenderedPageBreak/>
        <w:t>GENERAL INFORMATION</w:t>
      </w:r>
    </w:p>
    <w:p w:rsidR="0074624F" w:rsidRPr="005E7843" w:rsidRDefault="0074624F" w:rsidP="0074624F">
      <w:pPr>
        <w:pStyle w:val="af2"/>
        <w:numPr>
          <w:ilvl w:val="0"/>
          <w:numId w:val="6"/>
        </w:numPr>
        <w:tabs>
          <w:tab w:val="left" w:pos="426"/>
        </w:tabs>
        <w:ind w:left="426" w:hanging="426"/>
        <w:jc w:val="both"/>
        <w:rPr>
          <w:b/>
          <w:sz w:val="24"/>
          <w:lang w:val="en-US"/>
        </w:rPr>
      </w:pPr>
      <w:r w:rsidRPr="005E7843">
        <w:rPr>
          <w:b/>
          <w:sz w:val="24"/>
          <w:lang w:val="en-US"/>
        </w:rPr>
        <w:t xml:space="preserve">GENERAL INFORMATION ABOUT SCIENTIFIC AND PEDAGOGICAL WORKERS WHO TEACH THE SUBJECT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74624F" w:rsidRPr="00384CCA" w:rsidTr="005A5BC1">
        <w:tc>
          <w:tcPr>
            <w:tcW w:w="4077"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lang w:val="en-US"/>
              </w:rPr>
              <w:t xml:space="preserve">Department </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r w:rsidRPr="005E7843">
              <w:rPr>
                <w:lang w:val="en-US"/>
              </w:rPr>
              <w:t>Pediatrics, neonatology and perinatal medicine</w:t>
            </w:r>
          </w:p>
        </w:tc>
      </w:tr>
      <w:tr w:rsidR="0074624F" w:rsidRPr="00384CCA" w:rsidTr="005A5BC1">
        <w:tc>
          <w:tcPr>
            <w:tcW w:w="4077"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Surname, name of scientific and pedagogical staff, scientific degree, academic status</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proofErr w:type="spellStart"/>
            <w:r w:rsidRPr="005E7843">
              <w:rPr>
                <w:lang w:val="en-US"/>
              </w:rPr>
              <w:t>Nechytailo</w:t>
            </w:r>
            <w:proofErr w:type="spellEnd"/>
            <w:r w:rsidRPr="005E7843">
              <w:rPr>
                <w:lang w:val="en-US"/>
              </w:rPr>
              <w:t xml:space="preserve"> Yu. – professor, head of the department</w:t>
            </w:r>
          </w:p>
          <w:p w:rsidR="0074624F" w:rsidRPr="005E7843" w:rsidRDefault="0074624F" w:rsidP="005A5BC1">
            <w:pPr>
              <w:rPr>
                <w:lang w:val="en-US"/>
              </w:rPr>
            </w:pPr>
            <w:proofErr w:type="spellStart"/>
            <w:r w:rsidRPr="005E7843">
              <w:rPr>
                <w:lang w:val="en-US"/>
              </w:rPr>
              <w:t>Kovtiuk</w:t>
            </w:r>
            <w:proofErr w:type="spellEnd"/>
            <w:r w:rsidRPr="005E7843">
              <w:rPr>
                <w:lang w:val="en-US"/>
              </w:rPr>
              <w:t xml:space="preserve"> N. – associated professor, PhD</w:t>
            </w:r>
          </w:p>
          <w:p w:rsidR="0074624F" w:rsidRPr="005E7843" w:rsidRDefault="0074624F" w:rsidP="005A5BC1">
            <w:pPr>
              <w:rPr>
                <w:lang w:val="en-US"/>
              </w:rPr>
            </w:pPr>
            <w:proofErr w:type="spellStart"/>
            <w:r w:rsidRPr="005E7843">
              <w:rPr>
                <w:lang w:val="en-US"/>
              </w:rPr>
              <w:t>Nechytailo</w:t>
            </w:r>
            <w:proofErr w:type="spellEnd"/>
            <w:r w:rsidRPr="005E7843">
              <w:rPr>
                <w:lang w:val="en-US"/>
              </w:rPr>
              <w:t xml:space="preserve"> D. - associated professor, PhD</w:t>
            </w:r>
          </w:p>
          <w:p w:rsidR="0074624F" w:rsidRPr="005E7843" w:rsidRDefault="0074624F" w:rsidP="005A5BC1">
            <w:pPr>
              <w:rPr>
                <w:lang w:val="en-US"/>
              </w:rPr>
            </w:pPr>
            <w:proofErr w:type="spellStart"/>
            <w:r w:rsidRPr="005E7843">
              <w:rPr>
                <w:lang w:val="en-US"/>
              </w:rPr>
              <w:t>Buriak</w:t>
            </w:r>
            <w:proofErr w:type="spellEnd"/>
            <w:r w:rsidRPr="005E7843">
              <w:rPr>
                <w:lang w:val="en-US"/>
              </w:rPr>
              <w:t xml:space="preserve"> O. - associated professor, PhD</w:t>
            </w:r>
          </w:p>
        </w:tc>
      </w:tr>
      <w:tr w:rsidR="0074624F" w:rsidRPr="00384CCA" w:rsidTr="005A5BC1">
        <w:tc>
          <w:tcPr>
            <w:tcW w:w="4077"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Web page of the department on the official website of the university</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r w:rsidRPr="005E7843">
              <w:rPr>
                <w:lang w:val="en-US"/>
              </w:rPr>
              <w:t>https://www.bsmu.edu.ua/pediatriyi-neonatologiyi-ta-perinatalnoyi-meditsini/</w:t>
            </w:r>
          </w:p>
        </w:tc>
      </w:tr>
      <w:tr w:rsidR="0074624F" w:rsidRPr="00384CCA" w:rsidTr="005A5BC1">
        <w:tc>
          <w:tcPr>
            <w:tcW w:w="4077"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color w:val="000000"/>
                <w:lang w:val="en-US"/>
              </w:rPr>
            </w:pPr>
            <w:r w:rsidRPr="005E7843">
              <w:rPr>
                <w:b/>
                <w:lang w:val="en-US"/>
              </w:rPr>
              <w:t>Department website</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r w:rsidRPr="005E7843">
              <w:rPr>
                <w:lang w:val="en-US"/>
              </w:rPr>
              <w:t>https://propped.bsmu.edu.ua</w:t>
            </w:r>
          </w:p>
        </w:tc>
      </w:tr>
      <w:tr w:rsidR="0074624F" w:rsidRPr="00384CCA" w:rsidTr="005A5BC1">
        <w:tc>
          <w:tcPr>
            <w:tcW w:w="4077"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color w:val="000000"/>
                <w:lang w:val="en-US"/>
              </w:rPr>
              <w:t>E-mail</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r w:rsidRPr="005E7843">
              <w:rPr>
                <w:lang w:val="en-US"/>
              </w:rPr>
              <w:t>prop_ped@bsmu.edu.ua</w:t>
            </w:r>
          </w:p>
        </w:tc>
      </w:tr>
      <w:tr w:rsidR="0074624F" w:rsidRPr="005E7843" w:rsidTr="005A5BC1">
        <w:tc>
          <w:tcPr>
            <w:tcW w:w="4077"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lang w:val="en-US"/>
              </w:rPr>
              <w:t>Address</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proofErr w:type="spellStart"/>
            <w:r w:rsidRPr="005E7843">
              <w:rPr>
                <w:lang w:val="en-US"/>
              </w:rPr>
              <w:t>Bukovinska</w:t>
            </w:r>
            <w:proofErr w:type="spellEnd"/>
            <w:r w:rsidRPr="005E7843">
              <w:rPr>
                <w:lang w:val="en-US"/>
              </w:rPr>
              <w:t xml:space="preserve"> str. 4</w:t>
            </w:r>
          </w:p>
        </w:tc>
      </w:tr>
      <w:tr w:rsidR="0074624F" w:rsidRPr="005E7843" w:rsidTr="005A5BC1">
        <w:tc>
          <w:tcPr>
            <w:tcW w:w="4077"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Contact phone</w:t>
            </w:r>
          </w:p>
        </w:tc>
        <w:tc>
          <w:tcPr>
            <w:tcW w:w="5670"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lang w:val="en-US"/>
              </w:rPr>
            </w:pPr>
            <w:r w:rsidRPr="005E7843">
              <w:rPr>
                <w:lang w:val="en-US"/>
              </w:rPr>
              <w:t>0372564274</w:t>
            </w:r>
          </w:p>
        </w:tc>
      </w:tr>
    </w:tbl>
    <w:p w:rsidR="0074624F" w:rsidRPr="005E7843" w:rsidRDefault="0074624F" w:rsidP="0074624F">
      <w:pPr>
        <w:ind w:firstLine="720"/>
        <w:jc w:val="center"/>
        <w:rPr>
          <w:b/>
          <w:lang w:val="en-US"/>
        </w:rPr>
      </w:pPr>
    </w:p>
    <w:p w:rsidR="0074624F" w:rsidRPr="005E7843" w:rsidRDefault="0074624F" w:rsidP="0074624F">
      <w:pPr>
        <w:ind w:firstLine="720"/>
        <w:jc w:val="center"/>
        <w:rPr>
          <w:b/>
          <w:lang w:val="en-US"/>
        </w:rPr>
      </w:pPr>
    </w:p>
    <w:p w:rsidR="0074624F" w:rsidRPr="005E7843" w:rsidRDefault="0074624F" w:rsidP="0074624F">
      <w:pPr>
        <w:pStyle w:val="af2"/>
        <w:numPr>
          <w:ilvl w:val="0"/>
          <w:numId w:val="6"/>
        </w:numPr>
        <w:tabs>
          <w:tab w:val="left" w:pos="426"/>
        </w:tabs>
        <w:ind w:left="426" w:hanging="426"/>
        <w:jc w:val="both"/>
        <w:rPr>
          <w:b/>
          <w:sz w:val="24"/>
          <w:lang w:val="en-US"/>
        </w:rPr>
      </w:pPr>
      <w:r w:rsidRPr="005E7843">
        <w:rPr>
          <w:b/>
          <w:sz w:val="24"/>
          <w:lang w:val="en-US"/>
        </w:rPr>
        <w:t>GENERAL INFORMATION ABOUT THE DISCIPLINE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74624F" w:rsidRPr="005E7843" w:rsidTr="005A5BC1">
        <w:tc>
          <w:tcPr>
            <w:tcW w:w="4928"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lang w:val="en-US"/>
              </w:rPr>
              <w:t xml:space="preserve">Status of the discipline </w:t>
            </w:r>
          </w:p>
        </w:tc>
        <w:tc>
          <w:tcPr>
            <w:tcW w:w="4819"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jc w:val="center"/>
              <w:rPr>
                <w:lang w:val="en-US"/>
              </w:rPr>
            </w:pPr>
            <w:r w:rsidRPr="005E7843">
              <w:rPr>
                <w:lang w:val="en-US"/>
              </w:rPr>
              <w:t xml:space="preserve">normative </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lang w:val="en-US"/>
              </w:rPr>
              <w:t>Number of credits</w:t>
            </w:r>
          </w:p>
        </w:tc>
        <w:tc>
          <w:tcPr>
            <w:tcW w:w="4819" w:type="dxa"/>
            <w:tcBorders>
              <w:top w:val="single" w:sz="4" w:space="0" w:color="auto"/>
              <w:left w:val="single" w:sz="4" w:space="0" w:color="auto"/>
              <w:bottom w:val="single" w:sz="4" w:space="0" w:color="auto"/>
              <w:right w:val="single" w:sz="4" w:space="0" w:color="auto"/>
            </w:tcBorders>
          </w:tcPr>
          <w:p w:rsidR="0074624F" w:rsidRPr="00014110" w:rsidRDefault="0074624F" w:rsidP="005A5BC1">
            <w:pPr>
              <w:jc w:val="center"/>
              <w:rPr>
                <w:sz w:val="24"/>
                <w:szCs w:val="24"/>
                <w:lang w:val="uk-UA"/>
              </w:rPr>
            </w:pPr>
            <w:r w:rsidRPr="00014110">
              <w:rPr>
                <w:sz w:val="24"/>
                <w:szCs w:val="24"/>
                <w:lang w:val="uk-UA"/>
              </w:rPr>
              <w:t>3</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Total amount of hours</w:t>
            </w:r>
          </w:p>
        </w:tc>
        <w:tc>
          <w:tcPr>
            <w:tcW w:w="4819" w:type="dxa"/>
            <w:tcBorders>
              <w:top w:val="single" w:sz="4" w:space="0" w:color="auto"/>
              <w:left w:val="single" w:sz="4" w:space="0" w:color="auto"/>
              <w:bottom w:val="single" w:sz="4" w:space="0" w:color="auto"/>
              <w:right w:val="single" w:sz="4" w:space="0" w:color="auto"/>
            </w:tcBorders>
          </w:tcPr>
          <w:p w:rsidR="0074624F" w:rsidRPr="00014110" w:rsidRDefault="0074624F" w:rsidP="005A5BC1">
            <w:pPr>
              <w:jc w:val="center"/>
              <w:rPr>
                <w:sz w:val="24"/>
                <w:szCs w:val="24"/>
                <w:lang w:val="uk-UA"/>
              </w:rPr>
            </w:pPr>
            <w:r w:rsidRPr="00014110">
              <w:rPr>
                <w:sz w:val="24"/>
                <w:szCs w:val="24"/>
                <w:lang w:val="uk-UA"/>
              </w:rPr>
              <w:t>90</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Lectures</w:t>
            </w:r>
          </w:p>
        </w:tc>
        <w:tc>
          <w:tcPr>
            <w:tcW w:w="4819" w:type="dxa"/>
            <w:tcBorders>
              <w:top w:val="single" w:sz="4" w:space="0" w:color="auto"/>
              <w:left w:val="single" w:sz="4" w:space="0" w:color="auto"/>
              <w:bottom w:val="single" w:sz="4" w:space="0" w:color="auto"/>
              <w:right w:val="single" w:sz="4" w:space="0" w:color="auto"/>
            </w:tcBorders>
          </w:tcPr>
          <w:p w:rsidR="0074624F" w:rsidRPr="00014110" w:rsidRDefault="0074624F" w:rsidP="005A5BC1">
            <w:pPr>
              <w:jc w:val="center"/>
              <w:rPr>
                <w:sz w:val="24"/>
                <w:szCs w:val="24"/>
                <w:lang w:val="uk-UA"/>
              </w:rPr>
            </w:pPr>
            <w:r>
              <w:rPr>
                <w:sz w:val="24"/>
                <w:szCs w:val="24"/>
                <w:lang w:val="uk-UA"/>
              </w:rPr>
              <w:t>-</w:t>
            </w:r>
            <w:r w:rsidRPr="00014110">
              <w:rPr>
                <w:sz w:val="24"/>
                <w:szCs w:val="24"/>
                <w:lang w:val="uk-UA"/>
              </w:rPr>
              <w:t xml:space="preserve"> </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Practical lessons</w:t>
            </w:r>
          </w:p>
        </w:tc>
        <w:tc>
          <w:tcPr>
            <w:tcW w:w="4819" w:type="dxa"/>
            <w:tcBorders>
              <w:top w:val="single" w:sz="4" w:space="0" w:color="auto"/>
              <w:left w:val="single" w:sz="4" w:space="0" w:color="auto"/>
              <w:bottom w:val="single" w:sz="4" w:space="0" w:color="auto"/>
              <w:right w:val="single" w:sz="4" w:space="0" w:color="auto"/>
            </w:tcBorders>
          </w:tcPr>
          <w:p w:rsidR="0074624F" w:rsidRPr="00014110" w:rsidRDefault="0074624F" w:rsidP="005A5BC1">
            <w:pPr>
              <w:jc w:val="center"/>
              <w:rPr>
                <w:sz w:val="24"/>
                <w:szCs w:val="24"/>
                <w:lang w:val="uk-UA"/>
              </w:rPr>
            </w:pPr>
            <w:r w:rsidRPr="00014110">
              <w:rPr>
                <w:sz w:val="24"/>
                <w:szCs w:val="24"/>
                <w:lang w:val="uk-UA"/>
              </w:rPr>
              <w:t>30</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rPr>
                <w:b/>
                <w:lang w:val="en-US"/>
              </w:rPr>
            </w:pPr>
            <w:r w:rsidRPr="005E7843">
              <w:rPr>
                <w:b/>
                <w:lang w:val="en-US"/>
              </w:rPr>
              <w:t>Individual work</w:t>
            </w:r>
          </w:p>
        </w:tc>
        <w:tc>
          <w:tcPr>
            <w:tcW w:w="4819" w:type="dxa"/>
            <w:tcBorders>
              <w:top w:val="single" w:sz="4" w:space="0" w:color="auto"/>
              <w:left w:val="single" w:sz="4" w:space="0" w:color="auto"/>
              <w:bottom w:val="single" w:sz="4" w:space="0" w:color="auto"/>
              <w:right w:val="single" w:sz="4" w:space="0" w:color="auto"/>
            </w:tcBorders>
          </w:tcPr>
          <w:p w:rsidR="0074624F" w:rsidRPr="00014110" w:rsidRDefault="0074624F" w:rsidP="005A5BC1">
            <w:pPr>
              <w:jc w:val="center"/>
              <w:rPr>
                <w:sz w:val="24"/>
                <w:szCs w:val="24"/>
                <w:lang w:val="uk-UA"/>
              </w:rPr>
            </w:pPr>
            <w:r>
              <w:rPr>
                <w:sz w:val="24"/>
                <w:szCs w:val="24"/>
                <w:lang w:val="uk-UA"/>
              </w:rPr>
              <w:t>6</w:t>
            </w:r>
            <w:r w:rsidRPr="00014110">
              <w:rPr>
                <w:sz w:val="24"/>
                <w:szCs w:val="24"/>
                <w:lang w:val="uk-UA"/>
              </w:rPr>
              <w:t>0</w:t>
            </w:r>
          </w:p>
        </w:tc>
      </w:tr>
      <w:tr w:rsidR="0074624F" w:rsidRPr="005E7843" w:rsidTr="005A5BC1">
        <w:tc>
          <w:tcPr>
            <w:tcW w:w="4928" w:type="dxa"/>
            <w:tcBorders>
              <w:top w:val="single" w:sz="4" w:space="0" w:color="auto"/>
              <w:left w:val="single" w:sz="4" w:space="0" w:color="auto"/>
              <w:bottom w:val="single" w:sz="4" w:space="0" w:color="auto"/>
              <w:right w:val="single" w:sz="4" w:space="0" w:color="auto"/>
            </w:tcBorders>
            <w:hideMark/>
          </w:tcPr>
          <w:p w:rsidR="0074624F" w:rsidRPr="005E7843" w:rsidRDefault="0074624F" w:rsidP="005A5BC1">
            <w:pPr>
              <w:rPr>
                <w:b/>
                <w:lang w:val="en-US"/>
              </w:rPr>
            </w:pPr>
            <w:r w:rsidRPr="005E7843">
              <w:rPr>
                <w:b/>
                <w:lang w:val="en-US"/>
              </w:rPr>
              <w:t xml:space="preserve">Type of final control </w:t>
            </w:r>
          </w:p>
        </w:tc>
        <w:tc>
          <w:tcPr>
            <w:tcW w:w="4819" w:type="dxa"/>
            <w:tcBorders>
              <w:top w:val="single" w:sz="4" w:space="0" w:color="auto"/>
              <w:left w:val="single" w:sz="4" w:space="0" w:color="auto"/>
              <w:bottom w:val="single" w:sz="4" w:space="0" w:color="auto"/>
              <w:right w:val="single" w:sz="4" w:space="0" w:color="auto"/>
            </w:tcBorders>
          </w:tcPr>
          <w:p w:rsidR="0074624F" w:rsidRPr="005E7843" w:rsidRDefault="0074624F" w:rsidP="005A5BC1">
            <w:pPr>
              <w:jc w:val="center"/>
              <w:rPr>
                <w:lang w:val="en-US"/>
              </w:rPr>
            </w:pPr>
            <w:r>
              <w:rPr>
                <w:lang w:val="en-US"/>
              </w:rPr>
              <w:t xml:space="preserve">test </w:t>
            </w:r>
            <w:r w:rsidRPr="005E7843">
              <w:rPr>
                <w:lang w:val="en-US"/>
              </w:rPr>
              <w:t xml:space="preserve">control </w:t>
            </w:r>
          </w:p>
        </w:tc>
      </w:tr>
    </w:tbl>
    <w:p w:rsidR="0074624F" w:rsidRPr="005E7843" w:rsidRDefault="0074624F" w:rsidP="0074624F">
      <w:pPr>
        <w:ind w:firstLine="720"/>
        <w:jc w:val="center"/>
        <w:rPr>
          <w:b/>
          <w:lang w:val="en-US"/>
        </w:rPr>
      </w:pPr>
    </w:p>
    <w:p w:rsidR="0074624F" w:rsidRPr="005E7843" w:rsidRDefault="0074624F" w:rsidP="0074624F">
      <w:pPr>
        <w:jc w:val="center"/>
        <w:rPr>
          <w:lang w:val="en-US"/>
        </w:rPr>
      </w:pPr>
    </w:p>
    <w:p w:rsidR="0086042E" w:rsidRPr="005E7843" w:rsidRDefault="0086042E" w:rsidP="0086042E">
      <w:pPr>
        <w:pStyle w:val="af2"/>
        <w:numPr>
          <w:ilvl w:val="0"/>
          <w:numId w:val="6"/>
        </w:numPr>
        <w:tabs>
          <w:tab w:val="left" w:pos="426"/>
        </w:tabs>
        <w:ind w:left="426" w:hanging="426"/>
        <w:jc w:val="both"/>
        <w:rPr>
          <w:b/>
          <w:sz w:val="24"/>
          <w:lang w:val="en-US"/>
        </w:rPr>
      </w:pPr>
      <w:r w:rsidRPr="005E7843">
        <w:rPr>
          <w:b/>
          <w:sz w:val="24"/>
          <w:lang w:val="en-US"/>
        </w:rPr>
        <w:t xml:space="preserve">DESCRIPTION OF THE DISCIPLINE (ABSTRACT) </w:t>
      </w:r>
    </w:p>
    <w:p w:rsidR="0086042E" w:rsidRDefault="0086042E" w:rsidP="0086042E">
      <w:pPr>
        <w:pStyle w:val="af2"/>
        <w:tabs>
          <w:tab w:val="left" w:pos="0"/>
        </w:tabs>
        <w:ind w:left="0" w:firstLine="567"/>
        <w:jc w:val="both"/>
        <w:rPr>
          <w:color w:val="000000"/>
          <w:sz w:val="24"/>
          <w:szCs w:val="24"/>
          <w:shd w:val="clear" w:color="auto" w:fill="F5F5F5"/>
          <w:lang w:val="en-US"/>
        </w:rPr>
      </w:pPr>
      <w:r w:rsidRPr="0086042E">
        <w:rPr>
          <w:color w:val="000000"/>
          <w:sz w:val="24"/>
          <w:szCs w:val="24"/>
          <w:shd w:val="clear" w:color="auto" w:fill="F5F5F5"/>
          <w:lang w:val="en-US"/>
        </w:rPr>
        <w:t>The discipline "Topical issues of intensive care and emergency care in pediatrics" is an optional component of the educational and professional training program and is studied by students during the 6th year of study. Practical classes include elements of interactive technologies and are carried out with the introduction of training in simulation scenarios according to the algorithms of basic (BLS basic life support) and extended (PALS pediatric advanced life support) life support (American Heart Association, European Resuscitation Council). Such competencies are a mandatory part of the training of both a general practitioner and a specialist, both a novice physician and an experienced specialist, and in the future such training will require regular repetition through constant updating of recommendations and to update previously acquired skills. Upon completion of the course, the student will be able to work in a team, be able to diagnose, provide emergency care and carry out intensive care of the most common life-threatening and urgent conditions in childhood with the acquisition of appropriate competencies.</w:t>
      </w:r>
    </w:p>
    <w:p w:rsidR="0086042E" w:rsidRPr="0086042E" w:rsidRDefault="0086042E" w:rsidP="0086042E">
      <w:pPr>
        <w:pStyle w:val="af2"/>
        <w:tabs>
          <w:tab w:val="left" w:pos="0"/>
        </w:tabs>
        <w:ind w:left="0" w:firstLine="567"/>
        <w:jc w:val="both"/>
        <w:rPr>
          <w:b/>
          <w:sz w:val="24"/>
          <w:szCs w:val="24"/>
          <w:lang w:val="uk-UA"/>
        </w:rPr>
      </w:pPr>
      <w:r w:rsidRPr="0086042E">
        <w:rPr>
          <w:color w:val="000000"/>
          <w:sz w:val="24"/>
          <w:szCs w:val="24"/>
          <w:shd w:val="clear" w:color="auto" w:fill="F5F5F5"/>
          <w:lang w:val="en-US"/>
        </w:rPr>
        <w:t xml:space="preserve"> The need to study the discipline is due to the fact that the causes of death in children differ from the causes of cardiac arrest in adults, the main cause of death in children and adolescents are external causes, including injuries, poisoning, traffic accidents and other accidents and severe respiratory and other somatic pathology, as a result of which life-threatening and urgent conditions largely cause respiratory and circulatory arrest in children (in the United States annually registered more than 20 thousand cases of cardiac arrest in children). Creating an effective structure for teaching pediatric basic and extended life support is based on the best achievements of international experience using modern evidence-based guidelines and teaching methods and is one of the most important reserves for reducing child mortality. Extended life support is provided by physicians at various levels of care and includes invasive and special techniques, including airway patency, heart rate analysis, defibrillator use, intravenous or </w:t>
      </w:r>
      <w:proofErr w:type="spellStart"/>
      <w:r w:rsidRPr="0086042E">
        <w:rPr>
          <w:color w:val="000000"/>
          <w:sz w:val="24"/>
          <w:szCs w:val="24"/>
          <w:shd w:val="clear" w:color="auto" w:fill="F5F5F5"/>
          <w:lang w:val="en-US"/>
        </w:rPr>
        <w:t>intraosseous</w:t>
      </w:r>
      <w:proofErr w:type="spellEnd"/>
      <w:r w:rsidRPr="0086042E">
        <w:rPr>
          <w:color w:val="000000"/>
          <w:sz w:val="24"/>
          <w:szCs w:val="24"/>
          <w:shd w:val="clear" w:color="auto" w:fill="F5F5F5"/>
          <w:lang w:val="en-US"/>
        </w:rPr>
        <w:t xml:space="preserve"> access for medication, and more</w:t>
      </w:r>
    </w:p>
    <w:p w:rsidR="00500DBD" w:rsidRPr="00014110" w:rsidRDefault="00500DBD" w:rsidP="00500DBD">
      <w:pPr>
        <w:ind w:firstLine="709"/>
        <w:jc w:val="both"/>
        <w:rPr>
          <w:bCs/>
          <w:sz w:val="22"/>
          <w:szCs w:val="22"/>
          <w:lang w:val="uk-UA"/>
        </w:rPr>
      </w:pPr>
      <w:bookmarkStart w:id="0" w:name="_Hlk34668350"/>
    </w:p>
    <w:p w:rsidR="0074624F" w:rsidRPr="005E7843" w:rsidRDefault="0074624F" w:rsidP="0074624F">
      <w:pPr>
        <w:pStyle w:val="af2"/>
        <w:numPr>
          <w:ilvl w:val="0"/>
          <w:numId w:val="6"/>
        </w:numPr>
        <w:tabs>
          <w:tab w:val="left" w:pos="426"/>
        </w:tabs>
        <w:ind w:left="426" w:hanging="426"/>
        <w:jc w:val="both"/>
        <w:rPr>
          <w:b/>
          <w:sz w:val="24"/>
          <w:lang w:val="en-US"/>
        </w:rPr>
      </w:pPr>
      <w:r w:rsidRPr="005E7843">
        <w:rPr>
          <w:b/>
          <w:sz w:val="24"/>
          <w:lang w:val="en-US"/>
        </w:rPr>
        <w:t>POLICY OF THE SUBJECT</w:t>
      </w:r>
    </w:p>
    <w:p w:rsidR="0074624F" w:rsidRPr="005E7843" w:rsidRDefault="0074624F" w:rsidP="0074624F">
      <w:pPr>
        <w:pStyle w:val="af2"/>
        <w:numPr>
          <w:ilvl w:val="1"/>
          <w:numId w:val="6"/>
        </w:numPr>
        <w:tabs>
          <w:tab w:val="left" w:pos="426"/>
        </w:tabs>
        <w:ind w:left="426" w:hanging="426"/>
        <w:rPr>
          <w:b/>
          <w:i/>
          <w:sz w:val="24"/>
          <w:lang w:val="en-US"/>
        </w:rPr>
      </w:pPr>
      <w:r w:rsidRPr="005E7843">
        <w:rPr>
          <w:b/>
          <w:i/>
          <w:sz w:val="24"/>
          <w:lang w:val="en-US"/>
        </w:rPr>
        <w:t>List of normative documents:</w:t>
      </w:r>
    </w:p>
    <w:p w:rsidR="0074624F" w:rsidRPr="005E7843" w:rsidRDefault="0074624F" w:rsidP="0074624F">
      <w:pPr>
        <w:pStyle w:val="af2"/>
        <w:numPr>
          <w:ilvl w:val="0"/>
          <w:numId w:val="8"/>
        </w:numPr>
        <w:ind w:left="709" w:hanging="283"/>
        <w:jc w:val="both"/>
        <w:rPr>
          <w:rFonts w:eastAsia="Calibri"/>
          <w:sz w:val="24"/>
          <w:lang w:val="en-US"/>
        </w:rPr>
      </w:pPr>
      <w:r w:rsidRPr="005E7843">
        <w:rPr>
          <w:sz w:val="24"/>
          <w:lang w:val="en-US"/>
        </w:rPr>
        <w:t>Regulations on the organization of the educational process</w:t>
      </w:r>
      <w:r w:rsidRPr="005E7843">
        <w:rPr>
          <w:rFonts w:eastAsia="Calibri"/>
          <w:sz w:val="24"/>
          <w:lang w:val="en-US"/>
        </w:rPr>
        <w:t xml:space="preserve"> (</w:t>
      </w:r>
      <w:hyperlink r:id="rId9" w:history="1">
        <w:r w:rsidRPr="005E7843">
          <w:rPr>
            <w:rStyle w:val="ac"/>
            <w:rFonts w:eastAsia="Calibri"/>
            <w:sz w:val="24"/>
            <w:lang w:val="en-US"/>
          </w:rPr>
          <w:t>https://www.bsmu.edu.ua/wp-content/uploads/2020/03/polozhennya-pro-organizacziyu-osvitnogo-proczesu-u-vdnzu-bukovinskij-derzhavnij-medichnij-universitet.pdf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lastRenderedPageBreak/>
        <w:t>Instructions for assessing the educational activities of BSMU students in the implementation of the European credit transfer system of the educational process</w:t>
      </w:r>
      <w:r w:rsidRPr="005E7843">
        <w:rPr>
          <w:rFonts w:eastAsia="Calibri"/>
          <w:sz w:val="24"/>
          <w:lang w:val="en-US"/>
        </w:rPr>
        <w:t xml:space="preserve"> (</w:t>
      </w:r>
      <w:hyperlink r:id="rId10" w:history="1">
        <w:r w:rsidRPr="005E7843">
          <w:rPr>
            <w:rStyle w:val="ac"/>
            <w:rFonts w:eastAsia="Calibri"/>
            <w:sz w:val="24"/>
            <w:lang w:val="en-US"/>
          </w:rPr>
          <w:t>https://www.bsmu.edu.ua/wp-content/uploads/2020/03/bdmu-instrukcziya-shhodo-oczinyuvannya-%D1%94kts-2014-3.pdf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 xml:space="preserve">Regulations on the procedure for reworking missed and </w:t>
      </w:r>
      <w:proofErr w:type="spellStart"/>
      <w:r w:rsidRPr="005E7843">
        <w:rPr>
          <w:sz w:val="24"/>
          <w:lang w:val="en-US"/>
        </w:rPr>
        <w:t>uncredited</w:t>
      </w:r>
      <w:proofErr w:type="spellEnd"/>
      <w:r w:rsidRPr="005E7843">
        <w:rPr>
          <w:sz w:val="24"/>
          <w:lang w:val="en-US"/>
        </w:rPr>
        <w:t xml:space="preserve"> classes (</w:t>
      </w:r>
      <w:hyperlink r:id="rId11" w:history="1">
        <w:r w:rsidRPr="005E7843">
          <w:rPr>
            <w:rStyle w:val="ac"/>
            <w:sz w:val="24"/>
            <w:lang w:val="en-US"/>
          </w:rPr>
          <w:t>https://www.bsmu.edu.ua/wp-content/uploads/2019/12/reworks.pdf</w:t>
        </w:r>
      </w:hyperlink>
      <w:r w:rsidRPr="005E7843">
        <w:rPr>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 xml:space="preserve">Regulations on the appeal of the results of the final control of knowledge of higher education </w:t>
      </w:r>
      <w:r w:rsidRPr="005E7843">
        <w:rPr>
          <w:rFonts w:eastAsia="Calibri"/>
          <w:sz w:val="24"/>
          <w:lang w:val="en-US"/>
        </w:rPr>
        <w:t>(</w:t>
      </w:r>
      <w:hyperlink r:id="rId12" w:history="1">
        <w:r w:rsidRPr="005E7843">
          <w:rPr>
            <w:rStyle w:val="ac"/>
            <w:rFonts w:eastAsia="Calibri"/>
            <w:sz w:val="24"/>
            <w:lang w:val="en-US"/>
          </w:rPr>
          <w:t>https://www.bsmu.edu.ua/wp-content/uploads/2020/07/polozhennya-pro-apelyacziyu-rezultativ-pidsumkovogo-kontrolyu-znan.pdf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Codex of Academic Integrity</w:t>
      </w:r>
      <w:r w:rsidRPr="005E7843">
        <w:rPr>
          <w:lang w:val="en-US"/>
        </w:rPr>
        <w:t xml:space="preserve"> </w:t>
      </w:r>
      <w:r w:rsidRPr="005E7843">
        <w:rPr>
          <w:rFonts w:eastAsia="Calibri"/>
          <w:sz w:val="24"/>
          <w:lang w:val="en-US"/>
        </w:rPr>
        <w:t>(</w:t>
      </w:r>
      <w:hyperlink r:id="rId13" w:history="1">
        <w:r w:rsidRPr="005E7843">
          <w:rPr>
            <w:rStyle w:val="ac"/>
            <w:rFonts w:eastAsia="Calibri"/>
            <w:sz w:val="24"/>
            <w:lang w:val="en-US"/>
          </w:rPr>
          <w:t>https://www.bsmu.edu.ua/wp-content/uploads/2019/12/kodeks_academic_faith.pdf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Moral and ethical codex of students</w:t>
      </w:r>
      <w:r w:rsidRPr="005E7843">
        <w:rPr>
          <w:rFonts w:eastAsia="Calibri"/>
          <w:sz w:val="24"/>
          <w:lang w:val="en-US"/>
        </w:rPr>
        <w:t xml:space="preserve"> (</w:t>
      </w:r>
      <w:hyperlink r:id="rId14" w:history="1">
        <w:r w:rsidRPr="005E7843">
          <w:rPr>
            <w:rStyle w:val="ac"/>
            <w:rFonts w:eastAsia="Calibri"/>
            <w:sz w:val="24"/>
            <w:lang w:val="en-US"/>
          </w:rPr>
          <w:t>https://www.bsmu.edu.ua/wp-content/uploads/2019/12/ethics_code.docx</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 xml:space="preserve">Regulations on the prevention and detection of academic plagiarism </w:t>
      </w:r>
      <w:r w:rsidRPr="005E7843">
        <w:rPr>
          <w:rFonts w:eastAsia="Calibri"/>
          <w:sz w:val="24"/>
          <w:lang w:val="en-US"/>
        </w:rPr>
        <w:t>(</w:t>
      </w:r>
      <w:hyperlink r:id="rId15" w:history="1">
        <w:r w:rsidRPr="005E7843">
          <w:rPr>
            <w:rStyle w:val="ac"/>
            <w:rFonts w:eastAsia="Calibri"/>
            <w:sz w:val="24"/>
            <w:lang w:val="en-US"/>
          </w:rPr>
          <w:t>https://www.bsmu.edu.ua/wp-content/uploads/2019/12/antiplagiat-1.pdf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Regulations on the procedure and conditions for students to choose elective courses</w:t>
      </w:r>
      <w:r w:rsidRPr="005E7843">
        <w:rPr>
          <w:lang w:val="en-US"/>
        </w:rPr>
        <w:t xml:space="preserve"> </w:t>
      </w:r>
      <w:r w:rsidRPr="005E7843">
        <w:rPr>
          <w:rFonts w:eastAsia="Calibri"/>
          <w:sz w:val="24"/>
          <w:lang w:val="en-US"/>
        </w:rPr>
        <w:t>(</w:t>
      </w:r>
      <w:hyperlink r:id="rId16" w:history="1">
        <w:r w:rsidRPr="005E7843">
          <w:rPr>
            <w:rStyle w:val="ac"/>
            <w:rFonts w:eastAsia="Calibri"/>
            <w:sz w:val="24"/>
            <w:lang w:val="en-US"/>
          </w:rPr>
          <w:t>https://www.bsmu.edu.ua/wp- content/uploads/2020/04/</w:t>
        </w:r>
        <w:proofErr w:type="spellStart"/>
        <w:r w:rsidRPr="005E7843">
          <w:rPr>
            <w:rStyle w:val="ac"/>
            <w:rFonts w:eastAsia="Calibri"/>
            <w:sz w:val="24"/>
            <w:lang w:val="en-US"/>
          </w:rPr>
          <w:t>nakaz_polozhennyz_vybirkovi_dyscypliny</w:t>
        </w:r>
        <w:proofErr w:type="spellEnd"/>
        <w:r w:rsidRPr="005E7843">
          <w:rPr>
            <w:rStyle w:val="ac"/>
            <w:rFonts w:eastAsia="Calibri"/>
            <w:sz w:val="24"/>
            <w:lang w:val="en-US"/>
          </w:rPr>
          <w:t xml:space="preserve"> 2020.pdf</w:t>
        </w:r>
      </w:hyperlink>
      <w:r w:rsidRPr="005E7843">
        <w:rPr>
          <w:rFonts w:eastAsia="Calibri"/>
          <w:sz w:val="24"/>
          <w:lang w:val="en-US"/>
        </w:rPr>
        <w:t>);</w:t>
      </w:r>
    </w:p>
    <w:p w:rsidR="0074624F" w:rsidRPr="005E7843" w:rsidRDefault="0074624F" w:rsidP="0074624F">
      <w:pPr>
        <w:pStyle w:val="af2"/>
        <w:numPr>
          <w:ilvl w:val="0"/>
          <w:numId w:val="7"/>
        </w:numPr>
        <w:ind w:left="709" w:hanging="283"/>
        <w:jc w:val="both"/>
        <w:rPr>
          <w:rFonts w:eastAsia="Calibri"/>
          <w:sz w:val="24"/>
          <w:lang w:val="en-US"/>
        </w:rPr>
      </w:pPr>
      <w:r w:rsidRPr="005E7843">
        <w:rPr>
          <w:sz w:val="24"/>
          <w:lang w:val="en-US"/>
        </w:rPr>
        <w:t>Rules of internal labor regulations of the Higher State Educational Institution of Ukraine "</w:t>
      </w:r>
      <w:proofErr w:type="spellStart"/>
      <w:r w:rsidRPr="005E7843">
        <w:rPr>
          <w:sz w:val="24"/>
          <w:lang w:val="en-US"/>
        </w:rPr>
        <w:t>Bucovynian</w:t>
      </w:r>
      <w:proofErr w:type="spellEnd"/>
      <w:r w:rsidRPr="005E7843">
        <w:rPr>
          <w:sz w:val="24"/>
          <w:lang w:val="en-US"/>
        </w:rPr>
        <w:t xml:space="preserve"> State Medical University"</w:t>
      </w:r>
      <w:r w:rsidRPr="005E7843">
        <w:rPr>
          <w:lang w:val="en-US"/>
        </w:rPr>
        <w:t xml:space="preserve"> </w:t>
      </w:r>
      <w:r w:rsidRPr="005E7843">
        <w:rPr>
          <w:rFonts w:eastAsia="Calibri"/>
          <w:sz w:val="24"/>
          <w:lang w:val="en-US"/>
        </w:rPr>
        <w:t>(</w:t>
      </w:r>
      <w:hyperlink r:id="rId17" w:history="1">
        <w:r w:rsidRPr="005E7843">
          <w:rPr>
            <w:rStyle w:val="ac"/>
            <w:rFonts w:eastAsia="Calibri"/>
            <w:sz w:val="24"/>
            <w:lang w:val="en-US"/>
          </w:rPr>
          <w:t>https://www.bsmu.edu.ua/wp-content/uploads/2020/03/17.1-bdmu-kolektivnij-dogovir-dodatok.doc</w:t>
        </w:r>
      </w:hyperlink>
      <w:r w:rsidRPr="005E7843">
        <w:rPr>
          <w:rFonts w:eastAsia="Calibri"/>
          <w:sz w:val="24"/>
          <w:lang w:val="en-US"/>
        </w:rPr>
        <w:t>).</w:t>
      </w:r>
    </w:p>
    <w:p w:rsidR="0074624F" w:rsidRPr="005E7843" w:rsidRDefault="0074624F" w:rsidP="0074624F">
      <w:pPr>
        <w:pStyle w:val="af2"/>
        <w:ind w:left="709"/>
        <w:jc w:val="both"/>
        <w:rPr>
          <w:rFonts w:eastAsia="Calibri"/>
          <w:sz w:val="24"/>
          <w:lang w:val="en-US"/>
        </w:rPr>
      </w:pPr>
    </w:p>
    <w:p w:rsidR="0074624F" w:rsidRPr="005E7843" w:rsidRDefault="0074624F" w:rsidP="0074624F">
      <w:pPr>
        <w:pStyle w:val="af2"/>
        <w:numPr>
          <w:ilvl w:val="1"/>
          <w:numId w:val="6"/>
        </w:numPr>
        <w:tabs>
          <w:tab w:val="left" w:pos="426"/>
        </w:tabs>
        <w:ind w:left="426" w:hanging="426"/>
        <w:jc w:val="both"/>
        <w:rPr>
          <w:b/>
          <w:i/>
          <w:sz w:val="24"/>
          <w:lang w:val="en-US"/>
        </w:rPr>
      </w:pPr>
      <w:r w:rsidRPr="005E7843">
        <w:rPr>
          <w:b/>
          <w:i/>
          <w:sz w:val="24"/>
          <w:lang w:val="en-US"/>
        </w:rPr>
        <w:t xml:space="preserve">Policy on adherence to the principles of academic integrity of higher education students: </w:t>
      </w:r>
    </w:p>
    <w:p w:rsidR="0074624F" w:rsidRPr="005E7843" w:rsidRDefault="0074624F" w:rsidP="0074624F">
      <w:pPr>
        <w:pStyle w:val="af2"/>
        <w:jc w:val="both"/>
        <w:rPr>
          <w:sz w:val="24"/>
          <w:lang w:val="en-US"/>
        </w:rPr>
      </w:pPr>
      <w:r w:rsidRPr="005E7843">
        <w:rPr>
          <w:sz w:val="24"/>
          <w:lang w:val="en-US"/>
        </w:rPr>
        <w:t xml:space="preserve">- </w:t>
      </w:r>
      <w:proofErr w:type="gramStart"/>
      <w:r w:rsidRPr="005E7843">
        <w:rPr>
          <w:sz w:val="24"/>
          <w:lang w:val="en-US"/>
        </w:rPr>
        <w:t>independent</w:t>
      </w:r>
      <w:proofErr w:type="gramEnd"/>
      <w:r w:rsidRPr="005E7843">
        <w:rPr>
          <w:sz w:val="24"/>
          <w:lang w:val="en-US"/>
        </w:rPr>
        <w:t xml:space="preserve"> performance of educational tasks of current and final controls without the use of external sources of information;</w:t>
      </w:r>
    </w:p>
    <w:p w:rsidR="0074624F" w:rsidRPr="005E7843" w:rsidRDefault="0074624F" w:rsidP="0074624F">
      <w:pPr>
        <w:pStyle w:val="af2"/>
        <w:jc w:val="both"/>
        <w:rPr>
          <w:sz w:val="24"/>
          <w:lang w:val="en-US"/>
        </w:rPr>
      </w:pPr>
      <w:r w:rsidRPr="005E7843">
        <w:rPr>
          <w:sz w:val="24"/>
          <w:lang w:val="en-US"/>
        </w:rPr>
        <w:t>- cheating during control of knowledge is prohibited;</w:t>
      </w:r>
    </w:p>
    <w:p w:rsidR="0074624F" w:rsidRPr="005E7843" w:rsidRDefault="0074624F" w:rsidP="0074624F">
      <w:pPr>
        <w:pStyle w:val="af2"/>
        <w:jc w:val="both"/>
        <w:rPr>
          <w:sz w:val="24"/>
          <w:lang w:val="en-US"/>
        </w:rPr>
      </w:pPr>
      <w:r w:rsidRPr="005E7843">
        <w:rPr>
          <w:sz w:val="24"/>
          <w:lang w:val="en-US"/>
        </w:rPr>
        <w:t xml:space="preserve">- </w:t>
      </w:r>
      <w:proofErr w:type="gramStart"/>
      <w:r w:rsidRPr="005E7843">
        <w:rPr>
          <w:sz w:val="24"/>
          <w:lang w:val="en-US"/>
        </w:rPr>
        <w:t>independent</w:t>
      </w:r>
      <w:proofErr w:type="gramEnd"/>
      <w:r w:rsidRPr="005E7843">
        <w:rPr>
          <w:sz w:val="24"/>
          <w:lang w:val="en-US"/>
        </w:rPr>
        <w:t xml:space="preserve"> performance of individual tasks and correct registration of references to sources of information in case of borrowing of ideas, statements, information.</w:t>
      </w:r>
    </w:p>
    <w:p w:rsidR="0074624F" w:rsidRPr="005E7843" w:rsidRDefault="0074624F" w:rsidP="0074624F">
      <w:pPr>
        <w:pStyle w:val="af2"/>
        <w:numPr>
          <w:ilvl w:val="1"/>
          <w:numId w:val="6"/>
        </w:numPr>
        <w:tabs>
          <w:tab w:val="left" w:pos="426"/>
        </w:tabs>
        <w:ind w:left="426" w:hanging="426"/>
        <w:jc w:val="both"/>
        <w:rPr>
          <w:b/>
          <w:i/>
          <w:sz w:val="24"/>
          <w:lang w:val="en-US"/>
        </w:rPr>
      </w:pPr>
      <w:r w:rsidRPr="005E7843">
        <w:rPr>
          <w:b/>
          <w:i/>
          <w:sz w:val="24"/>
          <w:lang w:val="en-US"/>
        </w:rPr>
        <w:t xml:space="preserve"> Policy on adherence to the principles and norms of ethics and deontology by higher education students:</w:t>
      </w:r>
    </w:p>
    <w:p w:rsidR="0074624F" w:rsidRPr="005E7843" w:rsidRDefault="0074624F" w:rsidP="0074624F">
      <w:pPr>
        <w:pStyle w:val="af2"/>
        <w:jc w:val="both"/>
        <w:rPr>
          <w:sz w:val="24"/>
          <w:lang w:val="en-US"/>
        </w:rPr>
      </w:pPr>
      <w:r w:rsidRPr="005E7843">
        <w:rPr>
          <w:sz w:val="24"/>
          <w:lang w:val="en-US"/>
        </w:rPr>
        <w:t xml:space="preserve">- </w:t>
      </w:r>
      <w:proofErr w:type="gramStart"/>
      <w:r w:rsidRPr="005E7843">
        <w:rPr>
          <w:sz w:val="24"/>
          <w:lang w:val="en-US"/>
        </w:rPr>
        <w:t>actions</w:t>
      </w:r>
      <w:proofErr w:type="gramEnd"/>
      <w:r w:rsidRPr="005E7843">
        <w:rPr>
          <w:sz w:val="24"/>
          <w:lang w:val="en-US"/>
        </w:rPr>
        <w:t xml:space="preserve"> in professional and educational situations from the standpoint of academic integrity and professional ethics and deontology;</w:t>
      </w:r>
    </w:p>
    <w:p w:rsidR="0074624F" w:rsidRPr="005E7843" w:rsidRDefault="0074624F" w:rsidP="0074624F">
      <w:pPr>
        <w:pStyle w:val="af2"/>
        <w:jc w:val="both"/>
        <w:rPr>
          <w:sz w:val="24"/>
          <w:lang w:val="en-US"/>
        </w:rPr>
      </w:pPr>
      <w:r w:rsidRPr="005E7843">
        <w:rPr>
          <w:sz w:val="24"/>
          <w:lang w:val="en-US"/>
        </w:rPr>
        <w:t>- compliance with the rules of internal regulations of the university, to be tolerant, friendly and balanced in communication with students and teachers, medical staff of health care institutions;</w:t>
      </w:r>
    </w:p>
    <w:p w:rsidR="0074624F" w:rsidRPr="005E7843" w:rsidRDefault="0074624F" w:rsidP="0074624F">
      <w:pPr>
        <w:pStyle w:val="af2"/>
        <w:jc w:val="both"/>
        <w:rPr>
          <w:lang w:val="en-US"/>
        </w:rPr>
      </w:pPr>
      <w:r w:rsidRPr="005E7843">
        <w:rPr>
          <w:sz w:val="24"/>
          <w:lang w:val="en-US"/>
        </w:rPr>
        <w:t xml:space="preserve">- </w:t>
      </w:r>
      <w:proofErr w:type="gramStart"/>
      <w:r w:rsidRPr="005E7843">
        <w:rPr>
          <w:sz w:val="24"/>
          <w:lang w:val="en-US"/>
        </w:rPr>
        <w:t>awareness</w:t>
      </w:r>
      <w:proofErr w:type="gramEnd"/>
      <w:r w:rsidRPr="005E7843">
        <w:rPr>
          <w:sz w:val="24"/>
          <w:lang w:val="en-US"/>
        </w:rPr>
        <w:t xml:space="preserve"> of the importance of examples of human behavior in accordance with the norms of academic integrity and medical ethics.</w:t>
      </w:r>
      <w:r w:rsidRPr="005E7843">
        <w:rPr>
          <w:b/>
          <w:i/>
          <w:sz w:val="24"/>
          <w:lang w:val="en-US"/>
        </w:rPr>
        <w:t xml:space="preserve">  </w:t>
      </w:r>
    </w:p>
    <w:p w:rsidR="0074624F" w:rsidRPr="005E7843" w:rsidRDefault="0074624F" w:rsidP="0074624F">
      <w:pPr>
        <w:pStyle w:val="af2"/>
        <w:numPr>
          <w:ilvl w:val="1"/>
          <w:numId w:val="6"/>
        </w:numPr>
        <w:tabs>
          <w:tab w:val="left" w:pos="426"/>
        </w:tabs>
        <w:ind w:left="426" w:hanging="426"/>
        <w:jc w:val="both"/>
        <w:rPr>
          <w:b/>
          <w:i/>
          <w:sz w:val="24"/>
          <w:lang w:val="en-US"/>
        </w:rPr>
      </w:pPr>
      <w:r w:rsidRPr="005E7843">
        <w:rPr>
          <w:b/>
          <w:i/>
          <w:sz w:val="24"/>
          <w:lang w:val="en-US"/>
        </w:rPr>
        <w:t>Attendance policy for higher education students:</w:t>
      </w:r>
    </w:p>
    <w:p w:rsidR="0074624F" w:rsidRPr="005E7843" w:rsidRDefault="0074624F" w:rsidP="0074624F">
      <w:pPr>
        <w:pStyle w:val="af2"/>
        <w:jc w:val="both"/>
        <w:rPr>
          <w:sz w:val="24"/>
          <w:lang w:val="en-US"/>
        </w:rPr>
      </w:pPr>
      <w:r w:rsidRPr="005E7843">
        <w:rPr>
          <w:lang w:val="en-US"/>
        </w:rPr>
        <w:t xml:space="preserve">- </w:t>
      </w:r>
      <w:r w:rsidRPr="005E7843">
        <w:rPr>
          <w:sz w:val="24"/>
          <w:lang w:val="en-US"/>
        </w:rPr>
        <w:t>attendance at all training sessions (lectures, practical (seminar) classes, final modular control) is mandatory for the purpose of current and final assessment of knowledge (except for respectable reasons).</w:t>
      </w:r>
    </w:p>
    <w:p w:rsidR="0074624F" w:rsidRPr="005E7843" w:rsidRDefault="0074624F" w:rsidP="0074624F">
      <w:pPr>
        <w:jc w:val="both"/>
        <w:rPr>
          <w:b/>
          <w:i/>
          <w:lang w:val="en-US"/>
        </w:rPr>
      </w:pPr>
      <w:r w:rsidRPr="005E7843">
        <w:rPr>
          <w:b/>
          <w:i/>
          <w:lang w:val="en-US"/>
        </w:rPr>
        <w:t xml:space="preserve">4.5. Deadline policy and completion of missed or </w:t>
      </w:r>
      <w:proofErr w:type="spellStart"/>
      <w:r w:rsidRPr="005E7843">
        <w:rPr>
          <w:b/>
          <w:i/>
          <w:lang w:val="en-US"/>
        </w:rPr>
        <w:t>uncredited</w:t>
      </w:r>
      <w:proofErr w:type="spellEnd"/>
      <w:r w:rsidRPr="005E7843">
        <w:rPr>
          <w:b/>
          <w:i/>
          <w:lang w:val="en-US"/>
        </w:rPr>
        <w:t xml:space="preserve"> classes by higher education students:</w:t>
      </w:r>
    </w:p>
    <w:p w:rsidR="0074624F" w:rsidRPr="005E7843" w:rsidRDefault="0074624F" w:rsidP="0074624F">
      <w:pPr>
        <w:ind w:left="426" w:firstLine="279"/>
        <w:jc w:val="both"/>
        <w:rPr>
          <w:lang w:val="en-US"/>
        </w:rPr>
      </w:pPr>
      <w:r w:rsidRPr="005E7843">
        <w:rPr>
          <w:lang w:val="en-US"/>
        </w:rPr>
        <w:t xml:space="preserve">- </w:t>
      </w:r>
      <w:proofErr w:type="gramStart"/>
      <w:r w:rsidRPr="005E7843">
        <w:rPr>
          <w:lang w:val="en-US"/>
        </w:rPr>
        <w:t>reworks</w:t>
      </w:r>
      <w:proofErr w:type="gramEnd"/>
      <w:r w:rsidRPr="005E7843">
        <w:rPr>
          <w:lang w:val="en-US"/>
        </w:rPr>
        <w:t xml:space="preserve"> of missed classes are held according to the schedule of missed or </w:t>
      </w:r>
      <w:proofErr w:type="spellStart"/>
      <w:r w:rsidRPr="005E7843">
        <w:rPr>
          <w:lang w:val="en-US"/>
        </w:rPr>
        <w:t>uncredited</w:t>
      </w:r>
      <w:proofErr w:type="spellEnd"/>
      <w:r w:rsidRPr="005E7843">
        <w:rPr>
          <w:lang w:val="en-US"/>
        </w:rPr>
        <w:t xml:space="preserve"> classes and consultations.</w:t>
      </w:r>
    </w:p>
    <w:p w:rsidR="0074624F" w:rsidRPr="005E7843" w:rsidRDefault="0074624F" w:rsidP="0074624F">
      <w:pPr>
        <w:ind w:left="426" w:firstLine="279"/>
        <w:jc w:val="both"/>
        <w:rPr>
          <w:lang w:val="en-US"/>
        </w:rPr>
      </w:pPr>
    </w:p>
    <w:p w:rsidR="0074624F" w:rsidRPr="005E7843" w:rsidRDefault="0074624F" w:rsidP="0074624F">
      <w:pPr>
        <w:pStyle w:val="af2"/>
        <w:numPr>
          <w:ilvl w:val="0"/>
          <w:numId w:val="6"/>
        </w:numPr>
        <w:rPr>
          <w:b/>
          <w:sz w:val="24"/>
          <w:lang w:val="en-US"/>
        </w:rPr>
      </w:pPr>
      <w:r w:rsidRPr="005E7843">
        <w:rPr>
          <w:b/>
          <w:sz w:val="24"/>
          <w:lang w:val="en-US"/>
        </w:rPr>
        <w:t>PRECISIONS AND POST-REQUIREMENTS OF THE EDUCATIONAL DISCIPLINE (INTERDISCIPLINARY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4624F" w:rsidRPr="00384CCA" w:rsidTr="005A5BC1">
        <w:tc>
          <w:tcPr>
            <w:tcW w:w="4927" w:type="dxa"/>
            <w:shd w:val="clear" w:color="auto" w:fill="auto"/>
          </w:tcPr>
          <w:p w:rsidR="0074624F" w:rsidRPr="005E7843" w:rsidRDefault="0074624F" w:rsidP="005A5BC1">
            <w:pPr>
              <w:jc w:val="center"/>
              <w:rPr>
                <w:b/>
                <w:lang w:val="en-US"/>
              </w:rPr>
            </w:pPr>
            <w:r w:rsidRPr="005E7843">
              <w:rPr>
                <w:b/>
                <w:lang w:val="en-US"/>
              </w:rPr>
              <w:t>List of disciplines,</w:t>
            </w:r>
          </w:p>
          <w:p w:rsidR="0074624F" w:rsidRPr="005E7843" w:rsidRDefault="0074624F" w:rsidP="005A5BC1">
            <w:pPr>
              <w:jc w:val="center"/>
              <w:rPr>
                <w:b/>
                <w:lang w:val="en-US"/>
              </w:rPr>
            </w:pPr>
            <w:r w:rsidRPr="005E7843">
              <w:rPr>
                <w:b/>
                <w:lang w:val="en-US"/>
              </w:rPr>
              <w:t>on which the study of academic discipline is based</w:t>
            </w:r>
          </w:p>
        </w:tc>
        <w:tc>
          <w:tcPr>
            <w:tcW w:w="4927" w:type="dxa"/>
            <w:shd w:val="clear" w:color="auto" w:fill="auto"/>
          </w:tcPr>
          <w:p w:rsidR="0074624F" w:rsidRPr="005E7843" w:rsidRDefault="0074624F" w:rsidP="005A5BC1">
            <w:pPr>
              <w:jc w:val="center"/>
              <w:rPr>
                <w:b/>
                <w:lang w:val="en-US"/>
              </w:rPr>
            </w:pPr>
            <w:r w:rsidRPr="005E7843">
              <w:rPr>
                <w:b/>
                <w:lang w:val="en-US"/>
              </w:rPr>
              <w:t>List of academic disciplines,</w:t>
            </w:r>
          </w:p>
          <w:p w:rsidR="0074624F" w:rsidRPr="005E7843" w:rsidRDefault="0074624F" w:rsidP="005A5BC1">
            <w:pPr>
              <w:jc w:val="center"/>
              <w:rPr>
                <w:b/>
                <w:lang w:val="en-US"/>
              </w:rPr>
            </w:pPr>
            <w:r w:rsidRPr="005E7843">
              <w:rPr>
                <w:b/>
                <w:lang w:val="en-US"/>
              </w:rPr>
              <w:t>for which the basis is laid as a result of studying the discipline</w:t>
            </w:r>
          </w:p>
        </w:tc>
      </w:tr>
      <w:tr w:rsidR="0074624F" w:rsidRPr="005E7843" w:rsidTr="005A5BC1">
        <w:tc>
          <w:tcPr>
            <w:tcW w:w="4927" w:type="dxa"/>
            <w:shd w:val="clear" w:color="auto" w:fill="auto"/>
          </w:tcPr>
          <w:p w:rsidR="0074624F" w:rsidRPr="005E7843" w:rsidRDefault="0074624F" w:rsidP="005A5BC1">
            <w:pPr>
              <w:rPr>
                <w:lang w:val="en-US"/>
              </w:rPr>
            </w:pPr>
            <w:proofErr w:type="spellStart"/>
            <w:r w:rsidRPr="005E7843">
              <w:rPr>
                <w:lang w:val="en-US"/>
              </w:rPr>
              <w:t>Phisiology</w:t>
            </w:r>
            <w:proofErr w:type="spellEnd"/>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proofErr w:type="spellStart"/>
            <w:r w:rsidRPr="005E7843">
              <w:rPr>
                <w:lang w:val="en-US"/>
              </w:rPr>
              <w:t>Pathofisiology</w:t>
            </w:r>
            <w:proofErr w:type="spellEnd"/>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r w:rsidRPr="005E7843">
              <w:rPr>
                <w:lang w:val="en-US"/>
              </w:rPr>
              <w:t>Pathology</w:t>
            </w:r>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r w:rsidRPr="005E7843">
              <w:rPr>
                <w:lang w:val="en-US"/>
              </w:rPr>
              <w:t>Biochemistry</w:t>
            </w:r>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r w:rsidRPr="005E7843">
              <w:rPr>
                <w:lang w:val="en-US"/>
              </w:rPr>
              <w:t>Normal anatomy</w:t>
            </w:r>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proofErr w:type="spellStart"/>
            <w:r w:rsidRPr="005E7843">
              <w:rPr>
                <w:lang w:val="en-US"/>
              </w:rPr>
              <w:t>Propedeutic</w:t>
            </w:r>
            <w:proofErr w:type="spellEnd"/>
            <w:r w:rsidRPr="005E7843">
              <w:rPr>
                <w:lang w:val="en-US"/>
              </w:rPr>
              <w:t xml:space="preserve"> of pediatrics</w:t>
            </w:r>
          </w:p>
        </w:tc>
        <w:tc>
          <w:tcPr>
            <w:tcW w:w="4927" w:type="dxa"/>
            <w:shd w:val="clear" w:color="auto" w:fill="auto"/>
          </w:tcPr>
          <w:p w:rsidR="0074624F" w:rsidRPr="005E7843" w:rsidRDefault="0074624F" w:rsidP="005A5BC1">
            <w:pPr>
              <w:rPr>
                <w:lang w:val="en-US"/>
              </w:rPr>
            </w:pPr>
          </w:p>
        </w:tc>
      </w:tr>
      <w:tr w:rsidR="0074624F" w:rsidRPr="005E7843" w:rsidTr="005A5BC1">
        <w:tc>
          <w:tcPr>
            <w:tcW w:w="4927" w:type="dxa"/>
            <w:shd w:val="clear" w:color="auto" w:fill="auto"/>
          </w:tcPr>
          <w:p w:rsidR="0074624F" w:rsidRPr="005E7843" w:rsidRDefault="0074624F" w:rsidP="005A5BC1">
            <w:pPr>
              <w:rPr>
                <w:lang w:val="en-US"/>
              </w:rPr>
            </w:pPr>
            <w:r w:rsidRPr="005E7843">
              <w:rPr>
                <w:lang w:val="en-US"/>
              </w:rPr>
              <w:lastRenderedPageBreak/>
              <w:t>Endocrinology</w:t>
            </w:r>
          </w:p>
        </w:tc>
        <w:tc>
          <w:tcPr>
            <w:tcW w:w="4927" w:type="dxa"/>
            <w:shd w:val="clear" w:color="auto" w:fill="auto"/>
          </w:tcPr>
          <w:p w:rsidR="0074624F" w:rsidRPr="005E7843" w:rsidRDefault="0074624F" w:rsidP="005A5BC1">
            <w:pPr>
              <w:rPr>
                <w:lang w:val="en-US"/>
              </w:rPr>
            </w:pPr>
          </w:p>
        </w:tc>
      </w:tr>
    </w:tbl>
    <w:p w:rsidR="0074624F" w:rsidRPr="005E7843" w:rsidRDefault="0074624F" w:rsidP="0074624F">
      <w:pPr>
        <w:rPr>
          <w:lang w:val="en-US"/>
        </w:rPr>
      </w:pPr>
    </w:p>
    <w:p w:rsidR="0086042E" w:rsidRDefault="0086042E" w:rsidP="0086042E">
      <w:pPr>
        <w:pStyle w:val="af2"/>
        <w:numPr>
          <w:ilvl w:val="0"/>
          <w:numId w:val="6"/>
        </w:numPr>
        <w:tabs>
          <w:tab w:val="left" w:pos="426"/>
        </w:tabs>
        <w:ind w:left="426" w:firstLine="141"/>
        <w:jc w:val="both"/>
        <w:rPr>
          <w:b/>
          <w:sz w:val="24"/>
          <w:lang w:val="en-US"/>
        </w:rPr>
      </w:pPr>
      <w:r w:rsidRPr="005E7843">
        <w:rPr>
          <w:b/>
          <w:sz w:val="24"/>
          <w:lang w:val="en-US"/>
        </w:rPr>
        <w:t>PURPOSE AND TASKS OF THE EDDUCATIONAL DISCIPLINE:</w:t>
      </w:r>
    </w:p>
    <w:p w:rsidR="0086042E" w:rsidRPr="005E7843" w:rsidRDefault="0086042E" w:rsidP="0086042E">
      <w:pPr>
        <w:pStyle w:val="af2"/>
        <w:tabs>
          <w:tab w:val="left" w:pos="426"/>
        </w:tabs>
        <w:ind w:left="567"/>
        <w:jc w:val="both"/>
        <w:rPr>
          <w:b/>
          <w:sz w:val="24"/>
          <w:lang w:val="en-US"/>
        </w:rPr>
      </w:pPr>
    </w:p>
    <w:p w:rsidR="0086042E" w:rsidRPr="0086042E" w:rsidRDefault="00A15532" w:rsidP="0086042E">
      <w:pPr>
        <w:ind w:firstLine="567"/>
        <w:jc w:val="both"/>
        <w:rPr>
          <w:color w:val="000000"/>
          <w:sz w:val="24"/>
          <w:szCs w:val="24"/>
          <w:shd w:val="clear" w:color="auto" w:fill="F5F5F5"/>
          <w:lang w:val="en-US"/>
        </w:rPr>
      </w:pPr>
      <w:r w:rsidRPr="00014110">
        <w:rPr>
          <w:b/>
          <w:sz w:val="22"/>
          <w:szCs w:val="22"/>
          <w:lang w:val="uk-UA"/>
        </w:rPr>
        <w:tab/>
      </w:r>
      <w:r w:rsidR="0086042E" w:rsidRPr="0086042E">
        <w:rPr>
          <w:b/>
          <w:color w:val="000000"/>
          <w:sz w:val="24"/>
          <w:szCs w:val="24"/>
          <w:shd w:val="clear" w:color="auto" w:fill="F5F5F5"/>
          <w:lang w:val="en-US"/>
        </w:rPr>
        <w:t>The purpose of studying</w:t>
      </w:r>
      <w:r w:rsidR="0086042E" w:rsidRPr="0086042E">
        <w:rPr>
          <w:color w:val="000000"/>
          <w:sz w:val="24"/>
          <w:szCs w:val="24"/>
          <w:shd w:val="clear" w:color="auto" w:fill="F5F5F5"/>
          <w:lang w:val="en-US"/>
        </w:rPr>
        <w:t xml:space="preserve"> the discipline "Topical issues of intensive care and emergency care in pediatrics" is to prepare students in accordance with professional requirements for systematization and deepening of theoretical knowledge, improvement and mastery of practical skills on a comprehensive structured approach to assessing and stabilizing critically ill critically ill children. </w:t>
      </w:r>
      <w:proofErr w:type="gramStart"/>
      <w:r w:rsidR="0086042E" w:rsidRPr="0086042E">
        <w:rPr>
          <w:color w:val="000000"/>
          <w:sz w:val="24"/>
          <w:szCs w:val="24"/>
          <w:shd w:val="clear" w:color="auto" w:fill="F5F5F5"/>
          <w:lang w:val="en-US"/>
        </w:rPr>
        <w:t>the</w:t>
      </w:r>
      <w:proofErr w:type="gramEnd"/>
      <w:r w:rsidR="0086042E" w:rsidRPr="0086042E">
        <w:rPr>
          <w:color w:val="000000"/>
          <w:sz w:val="24"/>
          <w:szCs w:val="24"/>
          <w:shd w:val="clear" w:color="auto" w:fill="F5F5F5"/>
          <w:lang w:val="en-US"/>
        </w:rPr>
        <w:t xml:space="preserve"> level of readiness for independent work on emergency care and intensive care of the most common life-threatening and urgent conditions in childhood. </w:t>
      </w:r>
    </w:p>
    <w:p w:rsidR="00A15532" w:rsidRDefault="0086042E" w:rsidP="0086042E">
      <w:pPr>
        <w:ind w:firstLine="567"/>
        <w:jc w:val="both"/>
        <w:rPr>
          <w:color w:val="000000"/>
          <w:sz w:val="24"/>
          <w:szCs w:val="24"/>
          <w:shd w:val="clear" w:color="auto" w:fill="F5F5F5"/>
          <w:lang w:val="en-US"/>
        </w:rPr>
      </w:pPr>
      <w:r w:rsidRPr="0086042E">
        <w:rPr>
          <w:b/>
          <w:color w:val="000000"/>
          <w:sz w:val="24"/>
          <w:szCs w:val="24"/>
          <w:shd w:val="clear" w:color="auto" w:fill="F5F5F5"/>
          <w:lang w:val="en-US"/>
        </w:rPr>
        <w:t>Objectives:</w:t>
      </w:r>
      <w:r w:rsidRPr="0086042E">
        <w:rPr>
          <w:color w:val="000000"/>
          <w:sz w:val="24"/>
          <w:szCs w:val="24"/>
          <w:shd w:val="clear" w:color="auto" w:fill="F5F5F5"/>
          <w:lang w:val="en-US"/>
        </w:rPr>
        <w:t xml:space="preserve"> to acquire knowledge and professional skills in diagnosis, emergency, emergency care and intensive care of the most common emergencies in children (respiratory disorders of various origins, respiratory arrest and palpitations, depression, convulsive syndrome, shock, etc.), based on knowledge of age anatomical physiological features of the child's body and skills of clinical, laboratory and instrumental examination of the child in accordance with the principles of teamwork and medical ethics and deontology.</w:t>
      </w:r>
    </w:p>
    <w:p w:rsidR="0086042E" w:rsidRPr="0086042E" w:rsidRDefault="0086042E" w:rsidP="0086042E">
      <w:pPr>
        <w:ind w:firstLine="567"/>
        <w:jc w:val="both"/>
        <w:rPr>
          <w:sz w:val="24"/>
          <w:szCs w:val="24"/>
          <w:lang w:val="en-US"/>
        </w:rPr>
      </w:pPr>
    </w:p>
    <w:p w:rsidR="00242B0B" w:rsidRPr="00242B0B" w:rsidRDefault="00242B0B" w:rsidP="00242B0B">
      <w:pPr>
        <w:pStyle w:val="af2"/>
        <w:numPr>
          <w:ilvl w:val="0"/>
          <w:numId w:val="6"/>
        </w:numPr>
        <w:tabs>
          <w:tab w:val="left" w:pos="426"/>
        </w:tabs>
        <w:ind w:left="426" w:hanging="426"/>
        <w:jc w:val="both"/>
        <w:rPr>
          <w:b/>
          <w:sz w:val="24"/>
          <w:szCs w:val="24"/>
          <w:lang w:val="en-US"/>
        </w:rPr>
      </w:pPr>
      <w:r w:rsidRPr="00242B0B">
        <w:rPr>
          <w:b/>
          <w:sz w:val="24"/>
          <w:szCs w:val="24"/>
          <w:lang w:val="en-US"/>
        </w:rPr>
        <w:t>COMPETENCIES, THE FORMATION OF WHICH IS CONTRIBUTED BY THE DISCIPLINE:</w:t>
      </w:r>
    </w:p>
    <w:p w:rsidR="00242B0B" w:rsidRPr="00242B0B" w:rsidRDefault="00242B0B" w:rsidP="00242B0B">
      <w:pPr>
        <w:ind w:firstLine="426"/>
        <w:rPr>
          <w:sz w:val="24"/>
          <w:szCs w:val="24"/>
          <w:lang w:val="en-US"/>
        </w:rPr>
      </w:pPr>
      <w:r w:rsidRPr="00242B0B">
        <w:rPr>
          <w:b/>
          <w:i/>
          <w:sz w:val="24"/>
          <w:szCs w:val="24"/>
          <w:lang w:val="en-US"/>
        </w:rPr>
        <w:t xml:space="preserve">   7.1. Integral competence: </w:t>
      </w:r>
      <w:r w:rsidRPr="00242B0B">
        <w:rPr>
          <w:sz w:val="24"/>
          <w:szCs w:val="24"/>
          <w:lang w:val="en-US"/>
        </w:rPr>
        <w:t>the ability to solve typical and complex specialized problems and practical problems in a professional activity in the field of health care, or in the learning process, which involves research and / or innovation and is characterized by complexity and uncertainty of conditions and requirements.</w:t>
      </w:r>
    </w:p>
    <w:p w:rsidR="00242B0B" w:rsidRPr="00242B0B" w:rsidRDefault="00242B0B" w:rsidP="00242B0B">
      <w:pPr>
        <w:ind w:firstLine="426"/>
        <w:rPr>
          <w:b/>
          <w:i/>
          <w:sz w:val="24"/>
          <w:szCs w:val="24"/>
          <w:lang w:val="en-US"/>
        </w:rPr>
      </w:pPr>
      <w:r w:rsidRPr="00242B0B">
        <w:rPr>
          <w:b/>
          <w:i/>
          <w:sz w:val="24"/>
          <w:szCs w:val="24"/>
          <w:lang w:val="en-US"/>
        </w:rPr>
        <w:t xml:space="preserve">    7.2. General competencies:</w:t>
      </w:r>
    </w:p>
    <w:p w:rsidR="00242B0B" w:rsidRPr="00242B0B" w:rsidRDefault="00242B0B" w:rsidP="00242B0B">
      <w:pPr>
        <w:ind w:left="851" w:hanging="425"/>
        <w:rPr>
          <w:sz w:val="24"/>
          <w:szCs w:val="24"/>
          <w:lang w:val="en-US"/>
        </w:rPr>
      </w:pPr>
      <w:r w:rsidRPr="00242B0B">
        <w:rPr>
          <w:sz w:val="24"/>
          <w:szCs w:val="24"/>
          <w:lang w:val="en-US"/>
        </w:rPr>
        <w:t>GP</w:t>
      </w:r>
      <w:r w:rsidRPr="00242B0B">
        <w:rPr>
          <w:sz w:val="24"/>
          <w:szCs w:val="24"/>
          <w:vertAlign w:val="subscript"/>
          <w:lang w:val="en-US"/>
        </w:rPr>
        <w:t>1</w:t>
      </w:r>
      <w:r w:rsidRPr="00242B0B">
        <w:rPr>
          <w:sz w:val="24"/>
          <w:szCs w:val="24"/>
          <w:lang w:val="en-US"/>
        </w:rPr>
        <w:t xml:space="preserve"> Ability to abstract thinking, analysis and synthesis, the ability to learn and be modernly trained.</w:t>
      </w:r>
    </w:p>
    <w:p w:rsidR="00242B0B" w:rsidRPr="00242B0B" w:rsidRDefault="00242B0B" w:rsidP="00242B0B">
      <w:pPr>
        <w:ind w:left="426"/>
        <w:rPr>
          <w:sz w:val="24"/>
          <w:szCs w:val="24"/>
          <w:lang w:val="en-US"/>
        </w:rPr>
      </w:pPr>
      <w:r w:rsidRPr="00242B0B">
        <w:rPr>
          <w:sz w:val="24"/>
          <w:szCs w:val="24"/>
          <w:lang w:val="en-US"/>
        </w:rPr>
        <w:t>GP</w:t>
      </w:r>
      <w:r w:rsidRPr="00242B0B">
        <w:rPr>
          <w:sz w:val="24"/>
          <w:szCs w:val="24"/>
          <w:vertAlign w:val="subscript"/>
          <w:lang w:val="en-US"/>
        </w:rPr>
        <w:t>2</w:t>
      </w:r>
      <w:r w:rsidRPr="00242B0B">
        <w:rPr>
          <w:sz w:val="24"/>
          <w:szCs w:val="24"/>
          <w:lang w:val="en-US"/>
        </w:rPr>
        <w:t xml:space="preserve"> Ability to apply knowledge in practical situations</w:t>
      </w:r>
    </w:p>
    <w:p w:rsidR="00242B0B" w:rsidRPr="00242B0B" w:rsidRDefault="00242B0B" w:rsidP="00242B0B">
      <w:pPr>
        <w:ind w:left="851" w:hanging="425"/>
        <w:rPr>
          <w:sz w:val="24"/>
          <w:szCs w:val="24"/>
          <w:lang w:val="en-US"/>
        </w:rPr>
      </w:pPr>
      <w:r w:rsidRPr="00242B0B">
        <w:rPr>
          <w:sz w:val="24"/>
          <w:szCs w:val="24"/>
          <w:lang w:val="en-US"/>
        </w:rPr>
        <w:t>GP</w:t>
      </w:r>
      <w:r w:rsidRPr="00242B0B">
        <w:rPr>
          <w:sz w:val="24"/>
          <w:szCs w:val="24"/>
          <w:vertAlign w:val="subscript"/>
          <w:lang w:val="en-US"/>
        </w:rPr>
        <w:t>3</w:t>
      </w:r>
      <w:r w:rsidRPr="00242B0B">
        <w:rPr>
          <w:sz w:val="24"/>
          <w:szCs w:val="24"/>
          <w:lang w:val="en-US"/>
        </w:rPr>
        <w:t xml:space="preserve"> Knowledge and understanding of the subject area and understanding of professional activity</w:t>
      </w:r>
    </w:p>
    <w:p w:rsidR="00242B0B" w:rsidRPr="00242B0B" w:rsidRDefault="00242B0B" w:rsidP="00242B0B">
      <w:pPr>
        <w:ind w:left="426"/>
        <w:rPr>
          <w:sz w:val="24"/>
          <w:szCs w:val="24"/>
          <w:lang w:val="en-US"/>
        </w:rPr>
      </w:pPr>
      <w:r w:rsidRPr="00242B0B">
        <w:rPr>
          <w:sz w:val="24"/>
          <w:szCs w:val="24"/>
          <w:lang w:val="en-US"/>
        </w:rPr>
        <w:t>GP</w:t>
      </w:r>
      <w:r w:rsidRPr="00242B0B">
        <w:rPr>
          <w:sz w:val="24"/>
          <w:szCs w:val="24"/>
          <w:vertAlign w:val="subscript"/>
          <w:lang w:val="en-US"/>
        </w:rPr>
        <w:t>4</w:t>
      </w:r>
      <w:r w:rsidRPr="00242B0B">
        <w:rPr>
          <w:sz w:val="24"/>
          <w:szCs w:val="24"/>
          <w:lang w:val="en-US"/>
        </w:rPr>
        <w:t xml:space="preserve"> Ability to make an informed decision; work in a team; interpersonal skills</w:t>
      </w:r>
    </w:p>
    <w:p w:rsidR="00242B0B" w:rsidRPr="00242B0B" w:rsidRDefault="00242B0B" w:rsidP="00242B0B">
      <w:pPr>
        <w:ind w:firstLine="708"/>
        <w:rPr>
          <w:b/>
          <w:i/>
          <w:sz w:val="24"/>
          <w:szCs w:val="24"/>
          <w:lang w:val="en-US"/>
        </w:rPr>
      </w:pPr>
      <w:r w:rsidRPr="00242B0B">
        <w:rPr>
          <w:b/>
          <w:i/>
          <w:sz w:val="24"/>
          <w:szCs w:val="24"/>
          <w:lang w:val="en-US"/>
        </w:rPr>
        <w:t>7.3. Professional (special) competencies: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1</w:t>
      </w:r>
      <w:r w:rsidRPr="00242B0B">
        <w:rPr>
          <w:sz w:val="24"/>
          <w:szCs w:val="24"/>
          <w:lang w:val="en-US"/>
        </w:rPr>
        <w:t xml:space="preserve"> Skills of interviewing and clinical examination of the patient</w:t>
      </w:r>
    </w:p>
    <w:p w:rsidR="00242B0B" w:rsidRPr="00242B0B" w:rsidRDefault="00242B0B" w:rsidP="00242B0B">
      <w:pPr>
        <w:ind w:left="851" w:hanging="425"/>
        <w:rPr>
          <w:sz w:val="24"/>
          <w:szCs w:val="24"/>
          <w:lang w:val="en-US"/>
        </w:rPr>
      </w:pPr>
      <w:r w:rsidRPr="00242B0B">
        <w:rPr>
          <w:sz w:val="24"/>
          <w:szCs w:val="24"/>
          <w:lang w:val="en-US"/>
        </w:rPr>
        <w:t>PC</w:t>
      </w:r>
      <w:r w:rsidRPr="00242B0B">
        <w:rPr>
          <w:sz w:val="24"/>
          <w:szCs w:val="24"/>
          <w:vertAlign w:val="subscript"/>
          <w:lang w:val="en-US"/>
        </w:rPr>
        <w:t>2</w:t>
      </w:r>
      <w:r w:rsidRPr="00242B0B">
        <w:rPr>
          <w:sz w:val="24"/>
          <w:szCs w:val="24"/>
          <w:lang w:val="en-US"/>
        </w:rPr>
        <w:t xml:space="preserve"> Ability to determine the required list of laboratory and instrumental studies and evaluate their results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3</w:t>
      </w:r>
      <w:r w:rsidRPr="00242B0B">
        <w:rPr>
          <w:sz w:val="24"/>
          <w:szCs w:val="24"/>
          <w:lang w:val="en-US"/>
        </w:rPr>
        <w:t xml:space="preserve"> Ability to establish a preliminary and clinical diagnosis of the disease</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 xml:space="preserve">5 </w:t>
      </w:r>
      <w:r w:rsidRPr="00242B0B">
        <w:rPr>
          <w:sz w:val="24"/>
          <w:szCs w:val="24"/>
          <w:lang w:val="en-US"/>
        </w:rPr>
        <w:t>Ability to determine the nature of nutrition in the treatment of diseases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6</w:t>
      </w:r>
      <w:r w:rsidRPr="00242B0B">
        <w:rPr>
          <w:sz w:val="24"/>
          <w:szCs w:val="24"/>
          <w:lang w:val="en-US"/>
        </w:rPr>
        <w:t xml:space="preserve"> Ability to determine the principles and nature of treatment of diseases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7</w:t>
      </w:r>
      <w:r w:rsidRPr="00242B0B">
        <w:rPr>
          <w:sz w:val="24"/>
          <w:szCs w:val="24"/>
          <w:lang w:val="en-US"/>
        </w:rPr>
        <w:t xml:space="preserve"> Ability to diagnose emergencies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 xml:space="preserve">8 </w:t>
      </w:r>
      <w:r w:rsidRPr="00242B0B">
        <w:rPr>
          <w:sz w:val="24"/>
          <w:szCs w:val="24"/>
          <w:lang w:val="en-US"/>
        </w:rPr>
        <w:t>Ability to determine the tactics of emergency medical care</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9</w:t>
      </w:r>
      <w:r w:rsidRPr="00242B0B">
        <w:rPr>
          <w:sz w:val="24"/>
          <w:szCs w:val="24"/>
          <w:lang w:val="en-US"/>
        </w:rPr>
        <w:t xml:space="preserve"> Emergency care skills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11</w:t>
      </w:r>
      <w:r w:rsidRPr="00242B0B">
        <w:rPr>
          <w:sz w:val="24"/>
          <w:szCs w:val="24"/>
          <w:lang w:val="en-US"/>
        </w:rPr>
        <w:t xml:space="preserve"> Skills of medical manipulations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12</w:t>
      </w:r>
      <w:r w:rsidRPr="00242B0B">
        <w:rPr>
          <w:sz w:val="24"/>
          <w:szCs w:val="24"/>
          <w:lang w:val="en-US"/>
        </w:rPr>
        <w:t xml:space="preserve"> Ability to plan and conduct preventive and anti-epidemic measures for infectious diseases</w:t>
      </w:r>
    </w:p>
    <w:p w:rsidR="00242B0B" w:rsidRP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13</w:t>
      </w:r>
      <w:r w:rsidRPr="00242B0B">
        <w:rPr>
          <w:sz w:val="24"/>
          <w:szCs w:val="24"/>
          <w:lang w:val="en-US"/>
        </w:rPr>
        <w:t xml:space="preserve"> Ability to determine the tactics of management of persons subject to dispensary supervision</w:t>
      </w:r>
    </w:p>
    <w:p w:rsidR="00242B0B" w:rsidRDefault="00242B0B" w:rsidP="00242B0B">
      <w:pPr>
        <w:ind w:left="426"/>
        <w:rPr>
          <w:sz w:val="24"/>
          <w:szCs w:val="24"/>
          <w:lang w:val="en-US"/>
        </w:rPr>
      </w:pPr>
      <w:r w:rsidRPr="00242B0B">
        <w:rPr>
          <w:sz w:val="24"/>
          <w:szCs w:val="24"/>
          <w:lang w:val="en-US"/>
        </w:rPr>
        <w:t>PC</w:t>
      </w:r>
      <w:r w:rsidRPr="00242B0B">
        <w:rPr>
          <w:sz w:val="24"/>
          <w:szCs w:val="24"/>
          <w:vertAlign w:val="subscript"/>
          <w:lang w:val="en-US"/>
        </w:rPr>
        <w:t>14</w:t>
      </w:r>
      <w:r w:rsidRPr="00242B0B">
        <w:rPr>
          <w:sz w:val="24"/>
          <w:szCs w:val="24"/>
          <w:lang w:val="en-US"/>
        </w:rPr>
        <w:t xml:space="preserve"> Ability to keep medical records</w:t>
      </w:r>
    </w:p>
    <w:p w:rsidR="00242B0B" w:rsidRPr="00242B0B" w:rsidRDefault="00242B0B" w:rsidP="00242B0B">
      <w:pPr>
        <w:ind w:left="426"/>
        <w:rPr>
          <w:sz w:val="24"/>
          <w:szCs w:val="24"/>
          <w:lang w:val="en-US"/>
        </w:rPr>
      </w:pPr>
    </w:p>
    <w:p w:rsidR="00242B0B" w:rsidRPr="00242B0B" w:rsidRDefault="00242B0B" w:rsidP="00242B0B">
      <w:pPr>
        <w:pStyle w:val="af2"/>
        <w:numPr>
          <w:ilvl w:val="0"/>
          <w:numId w:val="6"/>
        </w:numPr>
        <w:tabs>
          <w:tab w:val="left" w:pos="0"/>
          <w:tab w:val="left" w:pos="1134"/>
        </w:tabs>
        <w:ind w:left="0" w:firstLine="709"/>
        <w:jc w:val="both"/>
        <w:rPr>
          <w:b/>
          <w:sz w:val="22"/>
          <w:szCs w:val="22"/>
          <w:lang w:val="uk-UA"/>
        </w:rPr>
      </w:pPr>
      <w:r w:rsidRPr="00242B0B">
        <w:rPr>
          <w:b/>
          <w:color w:val="000000"/>
          <w:sz w:val="24"/>
          <w:szCs w:val="24"/>
          <w:shd w:val="clear" w:color="auto" w:fill="F5F5F5"/>
          <w:lang w:val="en-US"/>
        </w:rPr>
        <w:t>LEARNING OUTCOMES.</w:t>
      </w:r>
      <w:r w:rsidRPr="00242B0B">
        <w:rPr>
          <w:color w:val="000000"/>
          <w:sz w:val="24"/>
          <w:szCs w:val="24"/>
          <w:shd w:val="clear" w:color="auto" w:fill="F5F5F5"/>
          <w:lang w:val="en-US"/>
        </w:rPr>
        <w:t xml:space="preserve"> </w:t>
      </w:r>
    </w:p>
    <w:p w:rsidR="00242B0B" w:rsidRDefault="00242B0B" w:rsidP="00242B0B">
      <w:pPr>
        <w:tabs>
          <w:tab w:val="left" w:pos="0"/>
          <w:tab w:val="left" w:pos="1134"/>
        </w:tabs>
        <w:jc w:val="both"/>
        <w:rPr>
          <w:color w:val="000000"/>
          <w:sz w:val="24"/>
          <w:szCs w:val="24"/>
          <w:shd w:val="clear" w:color="auto" w:fill="F5F5F5"/>
          <w:lang w:val="en-US"/>
        </w:rPr>
      </w:pPr>
      <w:r>
        <w:rPr>
          <w:color w:val="000000"/>
          <w:sz w:val="24"/>
          <w:szCs w:val="24"/>
          <w:shd w:val="clear" w:color="auto" w:fill="F5F5F5"/>
          <w:lang w:val="en-US"/>
        </w:rPr>
        <w:tab/>
      </w:r>
      <w:r w:rsidRPr="00242B0B">
        <w:rPr>
          <w:color w:val="000000"/>
          <w:sz w:val="24"/>
          <w:szCs w:val="24"/>
          <w:shd w:val="clear" w:color="auto" w:fill="F5F5F5"/>
          <w:lang w:val="en-US"/>
        </w:rPr>
        <w:t>As a result of studying the discipline, the applicant must:</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w:t>
      </w:r>
      <w:r>
        <w:rPr>
          <w:color w:val="000000"/>
          <w:sz w:val="24"/>
          <w:szCs w:val="24"/>
          <w:shd w:val="clear" w:color="auto" w:fill="F5F5F5"/>
          <w:lang w:val="en-US"/>
        </w:rPr>
        <w:tab/>
      </w:r>
      <w:r w:rsidRPr="00242B0B">
        <w:rPr>
          <w:b/>
          <w:color w:val="000000"/>
          <w:sz w:val="24"/>
          <w:szCs w:val="24"/>
          <w:shd w:val="clear" w:color="auto" w:fill="F5F5F5"/>
          <w:lang w:val="en-US"/>
        </w:rPr>
        <w:t>8.1. Know:</w:t>
      </w:r>
      <w:r w:rsidRPr="00242B0B">
        <w:rPr>
          <w:color w:val="000000"/>
          <w:sz w:val="24"/>
          <w:szCs w:val="24"/>
          <w:shd w:val="clear" w:color="auto" w:fill="F5F5F5"/>
          <w:lang w:val="en-US"/>
        </w:rPr>
        <w:t xml:space="preserve">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w:t>
      </w:r>
      <w:proofErr w:type="gramStart"/>
      <w:r w:rsidRPr="00242B0B">
        <w:rPr>
          <w:color w:val="000000"/>
          <w:sz w:val="24"/>
          <w:szCs w:val="24"/>
          <w:shd w:val="clear" w:color="auto" w:fill="F5F5F5"/>
          <w:lang w:val="en-US"/>
        </w:rPr>
        <w:t>anatomical</w:t>
      </w:r>
      <w:proofErr w:type="gramEnd"/>
      <w:r w:rsidRPr="00242B0B">
        <w:rPr>
          <w:color w:val="000000"/>
          <w:sz w:val="24"/>
          <w:szCs w:val="24"/>
          <w:shd w:val="clear" w:color="auto" w:fill="F5F5F5"/>
          <w:lang w:val="en-US"/>
        </w:rPr>
        <w:t xml:space="preserve"> and physiological features of the functioning of various organs and systems of the child's body and features of metabolism;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modern views on the etiology and pathogenesis, clinic, classification, methods of diagnosis, treatment, prevention and features of the most common critical and urgent conditions of childhood </w:t>
      </w:r>
      <w:r w:rsidRPr="00242B0B">
        <w:rPr>
          <w:color w:val="000000"/>
          <w:sz w:val="24"/>
          <w:szCs w:val="24"/>
          <w:shd w:val="clear" w:color="auto" w:fill="F5F5F5"/>
          <w:lang w:val="en-US"/>
        </w:rPr>
        <w:lastRenderedPageBreak/>
        <w:t xml:space="preserve">(shocks, convulsive syndrome, respiratory distress without and with airway obstruction, cardiac arrhythmias, respiratory arrest heartbeat, etc.);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methods of providing emergency care to children and conducting intensive care at the pre-hospital and hospital stages of treatment according to the principles of basic and extended life support in pediatrics (PBLS, PALS);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w:t>
      </w:r>
      <w:proofErr w:type="gramStart"/>
      <w:r w:rsidRPr="00242B0B">
        <w:rPr>
          <w:color w:val="000000"/>
          <w:sz w:val="24"/>
          <w:szCs w:val="24"/>
          <w:shd w:val="clear" w:color="auto" w:fill="F5F5F5"/>
          <w:lang w:val="en-US"/>
        </w:rPr>
        <w:t>moral</w:t>
      </w:r>
      <w:proofErr w:type="gramEnd"/>
      <w:r w:rsidRPr="00242B0B">
        <w:rPr>
          <w:color w:val="000000"/>
          <w:sz w:val="24"/>
          <w:szCs w:val="24"/>
          <w:shd w:val="clear" w:color="auto" w:fill="F5F5F5"/>
          <w:lang w:val="en-US"/>
        </w:rPr>
        <w:t xml:space="preserve"> and deontological principles of a medical specialist and the principles of professional subordination in the clinic of children's diseases. </w:t>
      </w:r>
    </w:p>
    <w:p w:rsidR="00242B0B" w:rsidRDefault="00242B0B" w:rsidP="00242B0B">
      <w:pPr>
        <w:tabs>
          <w:tab w:val="left" w:pos="0"/>
          <w:tab w:val="left" w:pos="1134"/>
        </w:tabs>
        <w:jc w:val="both"/>
        <w:rPr>
          <w:color w:val="000000"/>
          <w:sz w:val="24"/>
          <w:szCs w:val="24"/>
          <w:shd w:val="clear" w:color="auto" w:fill="F5F5F5"/>
          <w:lang w:val="en-US"/>
        </w:rPr>
      </w:pPr>
      <w:r>
        <w:rPr>
          <w:color w:val="000000"/>
          <w:sz w:val="24"/>
          <w:szCs w:val="24"/>
          <w:shd w:val="clear" w:color="auto" w:fill="F5F5F5"/>
          <w:lang w:val="en-US"/>
        </w:rPr>
        <w:tab/>
      </w:r>
      <w:r w:rsidRPr="00242B0B">
        <w:rPr>
          <w:b/>
          <w:color w:val="000000"/>
          <w:sz w:val="24"/>
          <w:szCs w:val="24"/>
          <w:shd w:val="clear" w:color="auto" w:fill="F5F5F5"/>
          <w:lang w:val="en-US"/>
        </w:rPr>
        <w:t>8.2. Be able to</w:t>
      </w:r>
      <w:r w:rsidRPr="00242B0B">
        <w:rPr>
          <w:color w:val="000000"/>
          <w:sz w:val="24"/>
          <w:szCs w:val="24"/>
          <w:shd w:val="clear" w:color="auto" w:fill="F5F5F5"/>
          <w:lang w:val="en-US"/>
        </w:rPr>
        <w:t xml:space="preserve">: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collect information about the patient and evaluate information about the diagnosis, assess the general condition of the child and its severity, determine the need for resuscitation, conduct primary (ABC), secondary (ABCDE) and further examination and monitoring of children with emergencies; - to conduct a staged general examination, palpation, percussion and auscultation of organs and systems of the child's body and to assess the nature of pathological changes, to identify the leading symptoms and syndromes;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w:t>
      </w:r>
      <w:proofErr w:type="gramStart"/>
      <w:r w:rsidRPr="00242B0B">
        <w:rPr>
          <w:color w:val="000000"/>
          <w:sz w:val="24"/>
          <w:szCs w:val="24"/>
          <w:shd w:val="clear" w:color="auto" w:fill="F5F5F5"/>
          <w:lang w:val="en-US"/>
        </w:rPr>
        <w:t>to</w:t>
      </w:r>
      <w:proofErr w:type="gramEnd"/>
      <w:r w:rsidRPr="00242B0B">
        <w:rPr>
          <w:color w:val="000000"/>
          <w:sz w:val="24"/>
          <w:szCs w:val="24"/>
          <w:shd w:val="clear" w:color="auto" w:fill="F5F5F5"/>
          <w:lang w:val="en-US"/>
        </w:rPr>
        <w:t xml:space="preserve"> determine the syndrome and </w:t>
      </w:r>
      <w:proofErr w:type="spellStart"/>
      <w:r w:rsidRPr="00242B0B">
        <w:rPr>
          <w:color w:val="000000"/>
          <w:sz w:val="24"/>
          <w:szCs w:val="24"/>
          <w:shd w:val="clear" w:color="auto" w:fill="F5F5F5"/>
          <w:lang w:val="en-US"/>
        </w:rPr>
        <w:t>nosological</w:t>
      </w:r>
      <w:proofErr w:type="spellEnd"/>
      <w:r w:rsidRPr="00242B0B">
        <w:rPr>
          <w:color w:val="000000"/>
          <w:sz w:val="24"/>
          <w:szCs w:val="24"/>
          <w:shd w:val="clear" w:color="auto" w:fill="F5F5F5"/>
          <w:lang w:val="en-US"/>
        </w:rPr>
        <w:t xml:space="preserve"> diagnosis of the most common emergencies (shocks, convulsive syndrome, respiratory distress without and with airway obstruction, cardiac arrhythmias, respiratory arrest and palpitations, etc.) in pediatrics;</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 </w:t>
      </w:r>
      <w:proofErr w:type="gramStart"/>
      <w:r w:rsidRPr="00242B0B">
        <w:rPr>
          <w:color w:val="000000"/>
          <w:sz w:val="24"/>
          <w:szCs w:val="24"/>
          <w:shd w:val="clear" w:color="auto" w:fill="F5F5F5"/>
          <w:lang w:val="en-US"/>
        </w:rPr>
        <w:t>to</w:t>
      </w:r>
      <w:proofErr w:type="gramEnd"/>
      <w:r w:rsidRPr="00242B0B">
        <w:rPr>
          <w:color w:val="000000"/>
          <w:sz w:val="24"/>
          <w:szCs w:val="24"/>
          <w:shd w:val="clear" w:color="auto" w:fill="F5F5F5"/>
          <w:lang w:val="en-US"/>
        </w:rPr>
        <w:t xml:space="preserve"> make a differential diagnosis and distinguish the clinical symptoms of the most common emergencies (shocks, convulsive syndrome, respiratory distress without and with airway obstruction, cardiac arrhythmias, respiratory arrest and palpitations, etc.) in children;</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 to determine the tactics of providing and providing emergency and first aid and to conduct intensive care for children in the pre-hospital and hospital stages of treatment according to the principles of basic and extended life support in pediatrics (PBLS, PALS);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to master practical skills and perform medical manipulations according to the algorithms of basic and advanced life support in pediatrics: external cardiac massage, restoration of patency of the upper respiratory tract, immediate artificial lung ventilation, cardiac defibrillation, first aid for pneumothorax and compression.</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 </w:t>
      </w:r>
      <w:proofErr w:type="gramStart"/>
      <w:r w:rsidRPr="00242B0B">
        <w:rPr>
          <w:color w:val="000000"/>
          <w:sz w:val="24"/>
          <w:szCs w:val="24"/>
          <w:shd w:val="clear" w:color="auto" w:fill="F5F5F5"/>
          <w:lang w:val="en-US"/>
        </w:rPr>
        <w:t>to</w:t>
      </w:r>
      <w:proofErr w:type="gramEnd"/>
      <w:r w:rsidRPr="00242B0B">
        <w:rPr>
          <w:color w:val="000000"/>
          <w:sz w:val="24"/>
          <w:szCs w:val="24"/>
          <w:shd w:val="clear" w:color="auto" w:fill="F5F5F5"/>
          <w:lang w:val="en-US"/>
        </w:rPr>
        <w:t xml:space="preserve"> appoint laboratory and instrumental research depending on pathology and to estimate the revealed changes; </w:t>
      </w:r>
    </w:p>
    <w:p w:rsidR="00242B0B" w:rsidRDefault="00242B0B" w:rsidP="00242B0B">
      <w:pPr>
        <w:tabs>
          <w:tab w:val="left" w:pos="0"/>
          <w:tab w:val="left" w:pos="1134"/>
        </w:tabs>
        <w:jc w:val="both"/>
        <w:rPr>
          <w:color w:val="000000"/>
          <w:sz w:val="24"/>
          <w:szCs w:val="24"/>
          <w:shd w:val="clear" w:color="auto" w:fill="F5F5F5"/>
          <w:lang w:val="en-US"/>
        </w:rPr>
      </w:pPr>
      <w:r w:rsidRPr="00242B0B">
        <w:rPr>
          <w:color w:val="000000"/>
          <w:sz w:val="24"/>
          <w:szCs w:val="24"/>
          <w:shd w:val="clear" w:color="auto" w:fill="F5F5F5"/>
          <w:lang w:val="en-US"/>
        </w:rPr>
        <w:t xml:space="preserve">- use information and communication technologies. </w:t>
      </w:r>
    </w:p>
    <w:p w:rsidR="00242B0B" w:rsidRDefault="00242B0B" w:rsidP="00242B0B">
      <w:pPr>
        <w:tabs>
          <w:tab w:val="left" w:pos="0"/>
          <w:tab w:val="left" w:pos="1134"/>
        </w:tabs>
        <w:jc w:val="both"/>
        <w:rPr>
          <w:color w:val="000000"/>
          <w:sz w:val="24"/>
          <w:szCs w:val="24"/>
          <w:shd w:val="clear" w:color="auto" w:fill="F5F5F5"/>
          <w:lang w:val="en-US"/>
        </w:rPr>
      </w:pPr>
      <w:r>
        <w:rPr>
          <w:color w:val="000000"/>
          <w:sz w:val="24"/>
          <w:szCs w:val="24"/>
          <w:shd w:val="clear" w:color="auto" w:fill="F5F5F5"/>
          <w:lang w:val="en-US"/>
        </w:rPr>
        <w:tab/>
      </w:r>
      <w:r w:rsidRPr="00242B0B">
        <w:rPr>
          <w:b/>
          <w:color w:val="000000"/>
          <w:sz w:val="24"/>
          <w:szCs w:val="24"/>
          <w:shd w:val="clear" w:color="auto" w:fill="F5F5F5"/>
          <w:lang w:val="en-US"/>
        </w:rPr>
        <w:t>8.3. Demonstrate:</w:t>
      </w:r>
      <w:r w:rsidRPr="00242B0B">
        <w:rPr>
          <w:color w:val="000000"/>
          <w:sz w:val="24"/>
          <w:szCs w:val="24"/>
          <w:shd w:val="clear" w:color="auto" w:fill="F5F5F5"/>
          <w:lang w:val="en-US"/>
        </w:rPr>
        <w:t xml:space="preserve"> - determination and persistence in terms of tasks and responsibilities; </w:t>
      </w:r>
    </w:p>
    <w:p w:rsidR="00242B0B" w:rsidRDefault="00242B0B" w:rsidP="00242B0B">
      <w:pPr>
        <w:tabs>
          <w:tab w:val="left" w:pos="0"/>
          <w:tab w:val="left" w:pos="1134"/>
        </w:tabs>
        <w:jc w:val="both"/>
        <w:rPr>
          <w:rFonts w:ascii="Helvetica" w:hAnsi="Helvetica" w:cs="Helvetica"/>
          <w:color w:val="000000"/>
          <w:sz w:val="27"/>
          <w:szCs w:val="27"/>
          <w:shd w:val="clear" w:color="auto" w:fill="F5F5F5"/>
          <w:lang w:val="en-US"/>
        </w:rPr>
      </w:pPr>
      <w:r w:rsidRPr="00242B0B">
        <w:rPr>
          <w:color w:val="000000"/>
          <w:sz w:val="24"/>
          <w:szCs w:val="24"/>
          <w:shd w:val="clear" w:color="auto" w:fill="F5F5F5"/>
          <w:lang w:val="en-US"/>
        </w:rPr>
        <w:t xml:space="preserve">- </w:t>
      </w:r>
      <w:proofErr w:type="gramStart"/>
      <w:r w:rsidRPr="00242B0B">
        <w:rPr>
          <w:color w:val="000000"/>
          <w:sz w:val="24"/>
          <w:szCs w:val="24"/>
          <w:shd w:val="clear" w:color="auto" w:fill="F5F5F5"/>
          <w:lang w:val="en-US"/>
        </w:rPr>
        <w:t>ability</w:t>
      </w:r>
      <w:proofErr w:type="gramEnd"/>
      <w:r w:rsidRPr="00242B0B">
        <w:rPr>
          <w:color w:val="000000"/>
          <w:sz w:val="24"/>
          <w:szCs w:val="24"/>
          <w:shd w:val="clear" w:color="auto" w:fill="F5F5F5"/>
          <w:lang w:val="en-US"/>
        </w:rPr>
        <w:t xml:space="preserve"> to act socially responsibly and consciously on the basis of ethical considerations (motives); - mastery of moral and deontological principles of a medical specialist in pediatrics</w:t>
      </w:r>
      <w:r w:rsidRPr="00242B0B">
        <w:rPr>
          <w:rFonts w:ascii="Helvetica" w:hAnsi="Helvetica" w:cs="Helvetica"/>
          <w:color w:val="000000"/>
          <w:sz w:val="27"/>
          <w:szCs w:val="27"/>
          <w:shd w:val="clear" w:color="auto" w:fill="F5F5F5"/>
          <w:lang w:val="en-US"/>
        </w:rPr>
        <w:t>.</w:t>
      </w:r>
    </w:p>
    <w:p w:rsidR="00994BC9" w:rsidRDefault="00994BC9" w:rsidP="00242B0B">
      <w:pPr>
        <w:tabs>
          <w:tab w:val="left" w:pos="0"/>
          <w:tab w:val="left" w:pos="1134"/>
        </w:tabs>
        <w:jc w:val="both"/>
        <w:rPr>
          <w:rFonts w:ascii="Helvetica" w:hAnsi="Helvetica" w:cs="Helvetica"/>
          <w:color w:val="000000"/>
          <w:sz w:val="27"/>
          <w:szCs w:val="27"/>
          <w:shd w:val="clear" w:color="auto" w:fill="F5F5F5"/>
          <w:lang w:val="en-US"/>
        </w:rPr>
      </w:pPr>
    </w:p>
    <w:p w:rsidR="00B76D07" w:rsidRPr="00B76D07" w:rsidRDefault="00B76D07" w:rsidP="00242B0B">
      <w:pPr>
        <w:tabs>
          <w:tab w:val="left" w:pos="0"/>
          <w:tab w:val="left" w:pos="1134"/>
        </w:tabs>
        <w:jc w:val="both"/>
        <w:rPr>
          <w:color w:val="000000"/>
          <w:sz w:val="24"/>
          <w:szCs w:val="24"/>
          <w:shd w:val="clear" w:color="auto" w:fill="F5F5F5"/>
          <w:lang w:val="en-US"/>
        </w:rPr>
      </w:pPr>
      <w:r>
        <w:rPr>
          <w:rFonts w:ascii="Helvetica" w:hAnsi="Helvetica" w:cs="Helvetica"/>
          <w:color w:val="000000"/>
          <w:sz w:val="27"/>
          <w:szCs w:val="27"/>
          <w:shd w:val="clear" w:color="auto" w:fill="F5F5F5"/>
          <w:lang w:val="en-US"/>
        </w:rPr>
        <w:tab/>
      </w:r>
      <w:r w:rsidRPr="00994BC9">
        <w:rPr>
          <w:b/>
          <w:color w:val="000000"/>
          <w:sz w:val="24"/>
          <w:szCs w:val="24"/>
          <w:shd w:val="clear" w:color="auto" w:fill="F5F5F5"/>
          <w:lang w:val="en-US"/>
        </w:rPr>
        <w:t>9.</w:t>
      </w:r>
      <w:r w:rsidRPr="00B76D07">
        <w:rPr>
          <w:rFonts w:ascii="Helvetica" w:hAnsi="Helvetica" w:cs="Helvetica"/>
          <w:b/>
          <w:color w:val="000000"/>
          <w:sz w:val="27"/>
          <w:szCs w:val="27"/>
          <w:shd w:val="clear" w:color="auto" w:fill="F5F5F5"/>
          <w:lang w:val="en-US"/>
        </w:rPr>
        <w:t xml:space="preserve"> </w:t>
      </w:r>
      <w:r w:rsidRPr="00B76D07">
        <w:rPr>
          <w:b/>
          <w:color w:val="000000"/>
          <w:sz w:val="24"/>
          <w:szCs w:val="24"/>
          <w:shd w:val="clear" w:color="auto" w:fill="F5F5F5"/>
          <w:lang w:val="en-US"/>
        </w:rPr>
        <w:t>INFORMATION SCOPE OF THE COURSE</w:t>
      </w:r>
      <w:r w:rsidRPr="00B76D07">
        <w:rPr>
          <w:color w:val="000000"/>
          <w:sz w:val="24"/>
          <w:szCs w:val="24"/>
          <w:shd w:val="clear" w:color="auto" w:fill="F5F5F5"/>
          <w:lang w:val="en-US"/>
        </w:rPr>
        <w:t xml:space="preserve"> </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ab/>
        <w:t xml:space="preserve">The study of the discipline is given </w:t>
      </w:r>
      <w:r w:rsidRPr="00B76D07">
        <w:rPr>
          <w:color w:val="000000"/>
          <w:sz w:val="24"/>
          <w:szCs w:val="24"/>
          <w:u w:val="single"/>
          <w:shd w:val="clear" w:color="auto" w:fill="F5F5F5"/>
          <w:lang w:val="en-US"/>
        </w:rPr>
        <w:t>90 hours</w:t>
      </w:r>
      <w:r w:rsidRPr="00B76D07">
        <w:rPr>
          <w:color w:val="000000"/>
          <w:sz w:val="24"/>
          <w:szCs w:val="24"/>
          <w:shd w:val="clear" w:color="auto" w:fill="F5F5F5"/>
          <w:lang w:val="en-US"/>
        </w:rPr>
        <w:t xml:space="preserve"> (3 ECTS credits), 1 module, which consists of two content modules. </w:t>
      </w:r>
    </w:p>
    <w:p w:rsidR="00B76D07" w:rsidRDefault="00B76D07" w:rsidP="00242B0B">
      <w:pPr>
        <w:tabs>
          <w:tab w:val="left" w:pos="0"/>
          <w:tab w:val="left" w:pos="1134"/>
        </w:tabs>
        <w:jc w:val="both"/>
        <w:rPr>
          <w:color w:val="000000"/>
          <w:sz w:val="24"/>
          <w:szCs w:val="24"/>
          <w:shd w:val="clear" w:color="auto" w:fill="F5F5F5"/>
          <w:lang w:val="en-US"/>
        </w:rPr>
      </w:pPr>
      <w:r>
        <w:rPr>
          <w:color w:val="000000"/>
          <w:sz w:val="24"/>
          <w:szCs w:val="24"/>
          <w:shd w:val="clear" w:color="auto" w:fill="F5F5F5"/>
          <w:lang w:val="en-US"/>
        </w:rPr>
        <w:tab/>
      </w:r>
      <w:r w:rsidRPr="00B76D07">
        <w:rPr>
          <w:b/>
          <w:color w:val="000000"/>
          <w:sz w:val="24"/>
          <w:szCs w:val="24"/>
          <w:shd w:val="clear" w:color="auto" w:fill="F5F5F5"/>
          <w:lang w:val="en-US"/>
        </w:rPr>
        <w:t xml:space="preserve">9.1. Specific objectives of the module (content module). </w:t>
      </w:r>
    </w:p>
    <w:p w:rsidR="00B76D07" w:rsidRDefault="00B76D07" w:rsidP="00242B0B">
      <w:pPr>
        <w:tabs>
          <w:tab w:val="left" w:pos="0"/>
          <w:tab w:val="left" w:pos="1134"/>
        </w:tabs>
        <w:jc w:val="both"/>
        <w:rPr>
          <w:color w:val="000000"/>
          <w:sz w:val="24"/>
          <w:szCs w:val="24"/>
          <w:shd w:val="clear" w:color="auto" w:fill="F5F5F5"/>
          <w:lang w:val="en-US"/>
        </w:rPr>
      </w:pPr>
      <w:r>
        <w:rPr>
          <w:color w:val="000000"/>
          <w:sz w:val="24"/>
          <w:szCs w:val="24"/>
          <w:shd w:val="clear" w:color="auto" w:fill="F5F5F5"/>
          <w:lang w:val="en-US"/>
        </w:rPr>
        <w:tab/>
      </w:r>
      <w:proofErr w:type="gramStart"/>
      <w:r w:rsidRPr="00B76D07">
        <w:rPr>
          <w:b/>
          <w:color w:val="000000"/>
          <w:sz w:val="24"/>
          <w:szCs w:val="24"/>
          <w:shd w:val="clear" w:color="auto" w:fill="F5F5F5"/>
          <w:lang w:val="en-US"/>
        </w:rPr>
        <w:t>CONTENT MODULE 1.</w:t>
      </w:r>
      <w:proofErr w:type="gramEnd"/>
      <w:r w:rsidRPr="00B76D07">
        <w:rPr>
          <w:color w:val="000000"/>
          <w:sz w:val="24"/>
          <w:szCs w:val="24"/>
          <w:shd w:val="clear" w:color="auto" w:fill="F5F5F5"/>
          <w:lang w:val="en-US"/>
        </w:rPr>
        <w:t xml:space="preserve"> </w:t>
      </w:r>
      <w:r w:rsidRPr="00B76D07">
        <w:rPr>
          <w:b/>
          <w:i/>
          <w:color w:val="000000"/>
          <w:sz w:val="24"/>
          <w:szCs w:val="24"/>
          <w:shd w:val="clear" w:color="auto" w:fill="F5F5F5"/>
          <w:lang w:val="en-US"/>
        </w:rPr>
        <w:t xml:space="preserve">Topical issues of emergency care and intensive care of respiratory </w:t>
      </w:r>
      <w:proofErr w:type="spellStart"/>
      <w:r w:rsidRPr="00B76D07">
        <w:rPr>
          <w:b/>
          <w:i/>
          <w:color w:val="000000"/>
          <w:sz w:val="24"/>
          <w:szCs w:val="24"/>
          <w:shd w:val="clear" w:color="auto" w:fill="F5F5F5"/>
          <w:lang w:val="en-US"/>
        </w:rPr>
        <w:t>infectious</w:t>
      </w:r>
      <w:proofErr w:type="spellEnd"/>
      <w:r w:rsidRPr="00B76D07">
        <w:rPr>
          <w:b/>
          <w:i/>
          <w:color w:val="000000"/>
          <w:sz w:val="24"/>
          <w:szCs w:val="24"/>
          <w:shd w:val="clear" w:color="auto" w:fill="F5F5F5"/>
          <w:lang w:val="en-US"/>
        </w:rPr>
        <w:t xml:space="preserve"> and non-infectious diseases of childhood.</w:t>
      </w:r>
      <w:r w:rsidRPr="00B76D07">
        <w:rPr>
          <w:color w:val="000000"/>
          <w:sz w:val="24"/>
          <w:szCs w:val="24"/>
          <w:shd w:val="clear" w:color="auto" w:fill="F5F5F5"/>
          <w:lang w:val="en-US"/>
        </w:rPr>
        <w:t xml:space="preserve"> Specific goals of the content module: - assess the </w:t>
      </w:r>
      <w:proofErr w:type="gramStart"/>
      <w:r w:rsidRPr="00B76D07">
        <w:rPr>
          <w:color w:val="000000"/>
          <w:sz w:val="24"/>
          <w:szCs w:val="24"/>
          <w:shd w:val="clear" w:color="auto" w:fill="F5F5F5"/>
          <w:lang w:val="en-US"/>
        </w:rPr>
        <w:t>severity,</w:t>
      </w:r>
      <w:proofErr w:type="gramEnd"/>
      <w:r w:rsidRPr="00B76D07">
        <w:rPr>
          <w:color w:val="000000"/>
          <w:sz w:val="24"/>
          <w:szCs w:val="24"/>
          <w:shd w:val="clear" w:color="auto" w:fill="F5F5F5"/>
          <w:lang w:val="en-US"/>
        </w:rPr>
        <w:t xml:space="preserve"> identify different clinical variants and complications of the most common pediatric respiratory </w:t>
      </w:r>
      <w:proofErr w:type="spellStart"/>
      <w:r w:rsidRPr="00B76D07">
        <w:rPr>
          <w:color w:val="000000"/>
          <w:sz w:val="24"/>
          <w:szCs w:val="24"/>
          <w:shd w:val="clear" w:color="auto" w:fill="F5F5F5"/>
          <w:lang w:val="en-US"/>
        </w:rPr>
        <w:t>infectious</w:t>
      </w:r>
      <w:proofErr w:type="spellEnd"/>
      <w:r w:rsidRPr="00B76D07">
        <w:rPr>
          <w:color w:val="000000"/>
          <w:sz w:val="24"/>
          <w:szCs w:val="24"/>
          <w:shd w:val="clear" w:color="auto" w:fill="F5F5F5"/>
          <w:lang w:val="en-US"/>
        </w:rPr>
        <w:t xml:space="preserve"> and non-infectious </w:t>
      </w:r>
      <w:proofErr w:type="spellStart"/>
      <w:r w:rsidRPr="00B76D07">
        <w:rPr>
          <w:color w:val="000000"/>
          <w:sz w:val="24"/>
          <w:szCs w:val="24"/>
          <w:shd w:val="clear" w:color="auto" w:fill="F5F5F5"/>
          <w:lang w:val="en-US"/>
        </w:rPr>
        <w:t>nosologies</w:t>
      </w:r>
      <w:proofErr w:type="spellEnd"/>
      <w:r w:rsidRPr="00B76D07">
        <w:rPr>
          <w:color w:val="000000"/>
          <w:sz w:val="24"/>
          <w:szCs w:val="24"/>
          <w:shd w:val="clear" w:color="auto" w:fill="F5F5F5"/>
          <w:lang w:val="en-US"/>
        </w:rPr>
        <w:t xml:space="preserve">, </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to plan the examination and management of a sick child and to interpret the results obtained in the most common emergencies due to respiratory diseases in children;</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 </w:t>
      </w:r>
      <w:proofErr w:type="gramStart"/>
      <w:r w:rsidRPr="00B76D07">
        <w:rPr>
          <w:color w:val="000000"/>
          <w:sz w:val="24"/>
          <w:szCs w:val="24"/>
          <w:shd w:val="clear" w:color="auto" w:fill="F5F5F5"/>
          <w:lang w:val="en-US"/>
        </w:rPr>
        <w:t>to</w:t>
      </w:r>
      <w:proofErr w:type="gramEnd"/>
      <w:r w:rsidRPr="00B76D07">
        <w:rPr>
          <w:color w:val="000000"/>
          <w:sz w:val="24"/>
          <w:szCs w:val="24"/>
          <w:shd w:val="clear" w:color="auto" w:fill="F5F5F5"/>
          <w:lang w:val="en-US"/>
        </w:rPr>
        <w:t xml:space="preserve"> carry out differential diagnosis and make a preliminary clinical diagnosis in pediatric respiratory </w:t>
      </w:r>
      <w:proofErr w:type="spellStart"/>
      <w:r w:rsidRPr="00B76D07">
        <w:rPr>
          <w:color w:val="000000"/>
          <w:sz w:val="24"/>
          <w:szCs w:val="24"/>
          <w:shd w:val="clear" w:color="auto" w:fill="F5F5F5"/>
          <w:lang w:val="en-US"/>
        </w:rPr>
        <w:t>infectious</w:t>
      </w:r>
      <w:proofErr w:type="spellEnd"/>
      <w:r w:rsidRPr="00B76D07">
        <w:rPr>
          <w:color w:val="000000"/>
          <w:sz w:val="24"/>
          <w:szCs w:val="24"/>
          <w:shd w:val="clear" w:color="auto" w:fill="F5F5F5"/>
          <w:lang w:val="en-US"/>
        </w:rPr>
        <w:t xml:space="preserve"> and non-infectious </w:t>
      </w:r>
      <w:proofErr w:type="spellStart"/>
      <w:r w:rsidRPr="00B76D07">
        <w:rPr>
          <w:color w:val="000000"/>
          <w:sz w:val="24"/>
          <w:szCs w:val="24"/>
          <w:shd w:val="clear" w:color="auto" w:fill="F5F5F5"/>
          <w:lang w:val="en-US"/>
        </w:rPr>
        <w:t>nosologies</w:t>
      </w:r>
      <w:proofErr w:type="spellEnd"/>
      <w:r w:rsidRPr="00B76D07">
        <w:rPr>
          <w:color w:val="000000"/>
          <w:sz w:val="24"/>
          <w:szCs w:val="24"/>
          <w:shd w:val="clear" w:color="auto" w:fill="F5F5F5"/>
          <w:lang w:val="en-US"/>
        </w:rPr>
        <w:t xml:space="preserve">; </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w:t>
      </w:r>
      <w:proofErr w:type="gramStart"/>
      <w:r w:rsidRPr="00B76D07">
        <w:rPr>
          <w:color w:val="000000"/>
          <w:sz w:val="24"/>
          <w:szCs w:val="24"/>
          <w:shd w:val="clear" w:color="auto" w:fill="F5F5F5"/>
          <w:lang w:val="en-US"/>
        </w:rPr>
        <w:t>to</w:t>
      </w:r>
      <w:proofErr w:type="gramEnd"/>
      <w:r w:rsidRPr="00B76D07">
        <w:rPr>
          <w:color w:val="000000"/>
          <w:sz w:val="24"/>
          <w:szCs w:val="24"/>
          <w:shd w:val="clear" w:color="auto" w:fill="F5F5F5"/>
          <w:lang w:val="en-US"/>
        </w:rPr>
        <w:t xml:space="preserve"> determine the tactics of patient management in pediatric respiratory </w:t>
      </w:r>
      <w:proofErr w:type="spellStart"/>
      <w:r w:rsidRPr="00B76D07">
        <w:rPr>
          <w:color w:val="000000"/>
          <w:sz w:val="24"/>
          <w:szCs w:val="24"/>
          <w:shd w:val="clear" w:color="auto" w:fill="F5F5F5"/>
          <w:lang w:val="en-US"/>
        </w:rPr>
        <w:t>infectious</w:t>
      </w:r>
      <w:proofErr w:type="spellEnd"/>
      <w:r w:rsidRPr="00B76D07">
        <w:rPr>
          <w:color w:val="000000"/>
          <w:sz w:val="24"/>
          <w:szCs w:val="24"/>
          <w:shd w:val="clear" w:color="auto" w:fill="F5F5F5"/>
          <w:lang w:val="en-US"/>
        </w:rPr>
        <w:t xml:space="preserve"> and non-infectious </w:t>
      </w:r>
      <w:proofErr w:type="spellStart"/>
      <w:r w:rsidRPr="00B76D07">
        <w:rPr>
          <w:color w:val="000000"/>
          <w:sz w:val="24"/>
          <w:szCs w:val="24"/>
          <w:shd w:val="clear" w:color="auto" w:fill="F5F5F5"/>
          <w:lang w:val="en-US"/>
        </w:rPr>
        <w:t>nosologies</w:t>
      </w:r>
      <w:proofErr w:type="spellEnd"/>
      <w:r w:rsidRPr="00B76D07">
        <w:rPr>
          <w:color w:val="000000"/>
          <w:sz w:val="24"/>
          <w:szCs w:val="24"/>
          <w:shd w:val="clear" w:color="auto" w:fill="F5F5F5"/>
          <w:lang w:val="en-US"/>
        </w:rPr>
        <w:t>;</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 provide emergency and emergency care in emergencies caused by respiratory diseases in children.</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lastRenderedPageBreak/>
        <w:t xml:space="preserve"> </w:t>
      </w:r>
      <w:r>
        <w:rPr>
          <w:color w:val="000000"/>
          <w:sz w:val="24"/>
          <w:szCs w:val="24"/>
          <w:shd w:val="clear" w:color="auto" w:fill="F5F5F5"/>
          <w:lang w:val="en-US"/>
        </w:rPr>
        <w:tab/>
      </w:r>
      <w:proofErr w:type="gramStart"/>
      <w:r w:rsidRPr="00B76D07">
        <w:rPr>
          <w:b/>
          <w:color w:val="000000"/>
          <w:sz w:val="24"/>
          <w:szCs w:val="24"/>
          <w:shd w:val="clear" w:color="auto" w:fill="F5F5F5"/>
          <w:lang w:val="en-US"/>
        </w:rPr>
        <w:t>CONTENT MODULE 2.</w:t>
      </w:r>
      <w:proofErr w:type="gramEnd"/>
      <w:r w:rsidRPr="00B76D07">
        <w:rPr>
          <w:b/>
          <w:color w:val="000000"/>
          <w:sz w:val="24"/>
          <w:szCs w:val="24"/>
          <w:shd w:val="clear" w:color="auto" w:fill="F5F5F5"/>
          <w:lang w:val="en-US"/>
        </w:rPr>
        <w:t xml:space="preserve"> </w:t>
      </w:r>
      <w:r w:rsidRPr="00B76D07">
        <w:rPr>
          <w:b/>
          <w:i/>
          <w:color w:val="000000"/>
          <w:sz w:val="24"/>
          <w:szCs w:val="24"/>
          <w:shd w:val="clear" w:color="auto" w:fill="F5F5F5"/>
          <w:lang w:val="en-US"/>
        </w:rPr>
        <w:t xml:space="preserve">Topical issues of emergency care and intensive care of the most common non-respiratory emergencies and critical conditions in pediatrics (shocks, convulsive syndrome, </w:t>
      </w:r>
      <w:proofErr w:type="gramStart"/>
      <w:r w:rsidRPr="00B76D07">
        <w:rPr>
          <w:b/>
          <w:i/>
          <w:color w:val="000000"/>
          <w:sz w:val="24"/>
          <w:szCs w:val="24"/>
          <w:shd w:val="clear" w:color="auto" w:fill="F5F5F5"/>
          <w:lang w:val="en-US"/>
        </w:rPr>
        <w:t>cardiac</w:t>
      </w:r>
      <w:proofErr w:type="gramEnd"/>
      <w:r w:rsidRPr="00B76D07">
        <w:rPr>
          <w:b/>
          <w:i/>
          <w:color w:val="000000"/>
          <w:sz w:val="24"/>
          <w:szCs w:val="24"/>
          <w:shd w:val="clear" w:color="auto" w:fill="F5F5F5"/>
          <w:lang w:val="en-US"/>
        </w:rPr>
        <w:t xml:space="preserve"> arrhythmias)</w:t>
      </w:r>
      <w:r w:rsidRPr="00B76D07">
        <w:rPr>
          <w:color w:val="000000"/>
          <w:sz w:val="24"/>
          <w:szCs w:val="24"/>
          <w:shd w:val="clear" w:color="auto" w:fill="F5F5F5"/>
          <w:lang w:val="en-US"/>
        </w:rPr>
        <w:t xml:space="preserve"> Specific goals of the content module: </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w:t>
      </w:r>
      <w:proofErr w:type="gramStart"/>
      <w:r w:rsidRPr="00B76D07">
        <w:rPr>
          <w:color w:val="000000"/>
          <w:sz w:val="24"/>
          <w:szCs w:val="24"/>
          <w:shd w:val="clear" w:color="auto" w:fill="F5F5F5"/>
          <w:lang w:val="en-US"/>
        </w:rPr>
        <w:t>to</w:t>
      </w:r>
      <w:proofErr w:type="gramEnd"/>
      <w:r w:rsidRPr="00B76D07">
        <w:rPr>
          <w:color w:val="000000"/>
          <w:sz w:val="24"/>
          <w:szCs w:val="24"/>
          <w:shd w:val="clear" w:color="auto" w:fill="F5F5F5"/>
          <w:lang w:val="en-US"/>
        </w:rPr>
        <w:t xml:space="preserve"> determine clinical variants of urgent and critical conditions in pediatrics, to plan examination of a sick child and to interpret the obtained results in urgent and critical conditions in pediatrics (shocks, convulsive syndrome, cardiac arrhythmias); </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w:t>
      </w:r>
      <w:proofErr w:type="gramStart"/>
      <w:r w:rsidRPr="00B76D07">
        <w:rPr>
          <w:color w:val="000000"/>
          <w:sz w:val="24"/>
          <w:szCs w:val="24"/>
          <w:shd w:val="clear" w:color="auto" w:fill="F5F5F5"/>
          <w:lang w:val="en-US"/>
        </w:rPr>
        <w:t>to</w:t>
      </w:r>
      <w:proofErr w:type="gramEnd"/>
      <w:r w:rsidRPr="00B76D07">
        <w:rPr>
          <w:color w:val="000000"/>
          <w:sz w:val="24"/>
          <w:szCs w:val="24"/>
          <w:shd w:val="clear" w:color="auto" w:fill="F5F5F5"/>
          <w:lang w:val="en-US"/>
        </w:rPr>
        <w:t xml:space="preserve"> make a differential diagnosis and make a preliminary clinical diagnosis in urgent and critical conditions in pediatrics (shocks, convulsive syndrome, cardiac arrhythmias);</w:t>
      </w:r>
    </w:p>
    <w:p w:rsid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xml:space="preserve"> - </w:t>
      </w:r>
      <w:proofErr w:type="gramStart"/>
      <w:r w:rsidRPr="00B76D07">
        <w:rPr>
          <w:color w:val="000000"/>
          <w:sz w:val="24"/>
          <w:szCs w:val="24"/>
          <w:shd w:val="clear" w:color="auto" w:fill="F5F5F5"/>
          <w:lang w:val="en-US"/>
        </w:rPr>
        <w:t>to</w:t>
      </w:r>
      <w:proofErr w:type="gramEnd"/>
      <w:r w:rsidRPr="00B76D07">
        <w:rPr>
          <w:color w:val="000000"/>
          <w:sz w:val="24"/>
          <w:szCs w:val="24"/>
          <w:shd w:val="clear" w:color="auto" w:fill="F5F5F5"/>
          <w:lang w:val="en-US"/>
        </w:rPr>
        <w:t xml:space="preserve"> determine the tactics of the patient in urgent and critical conditions in children (shocks, convulsive syndrome, cardiac arrhythmias); </w:t>
      </w:r>
    </w:p>
    <w:p w:rsidR="00B76D07" w:rsidRPr="00B76D07" w:rsidRDefault="00B76D07" w:rsidP="00242B0B">
      <w:pPr>
        <w:tabs>
          <w:tab w:val="left" w:pos="0"/>
          <w:tab w:val="left" w:pos="1134"/>
        </w:tabs>
        <w:jc w:val="both"/>
        <w:rPr>
          <w:color w:val="000000"/>
          <w:sz w:val="24"/>
          <w:szCs w:val="24"/>
          <w:shd w:val="clear" w:color="auto" w:fill="F5F5F5"/>
          <w:lang w:val="en-US"/>
        </w:rPr>
      </w:pPr>
      <w:r w:rsidRPr="00B76D07">
        <w:rPr>
          <w:color w:val="000000"/>
          <w:sz w:val="24"/>
          <w:szCs w:val="24"/>
          <w:shd w:val="clear" w:color="auto" w:fill="F5F5F5"/>
          <w:lang w:val="en-US"/>
        </w:rPr>
        <w:t>- provide emergency and first aid for urgent and critical conditions in children (shocks, convulsive syndrome, cardiac arrhythmias).</w:t>
      </w:r>
    </w:p>
    <w:p w:rsidR="00994BC9" w:rsidRDefault="00994BC9" w:rsidP="00994BC9">
      <w:pPr>
        <w:shd w:val="clear" w:color="auto" w:fill="FFFFFF"/>
        <w:rPr>
          <w:color w:val="000000"/>
          <w:sz w:val="24"/>
          <w:szCs w:val="24"/>
          <w:lang w:val="en"/>
        </w:rPr>
      </w:pPr>
      <w:r w:rsidRPr="00994BC9">
        <w:rPr>
          <w:b/>
          <w:color w:val="000000"/>
          <w:sz w:val="24"/>
          <w:szCs w:val="24"/>
          <w:lang w:val="en"/>
        </w:rPr>
        <w:t xml:space="preserve">9.2. Thematic structure of the module (content modules). </w:t>
      </w:r>
    </w:p>
    <w:p w:rsidR="00994BC9" w:rsidRDefault="00994BC9" w:rsidP="00994BC9">
      <w:pPr>
        <w:shd w:val="clear" w:color="auto" w:fill="FFFFFF"/>
        <w:ind w:firstLine="708"/>
        <w:rPr>
          <w:color w:val="000000"/>
          <w:sz w:val="24"/>
          <w:szCs w:val="24"/>
          <w:lang w:val="en"/>
        </w:rPr>
      </w:pPr>
      <w:proofErr w:type="gramStart"/>
      <w:r w:rsidRPr="00994BC9">
        <w:rPr>
          <w:b/>
          <w:i/>
          <w:color w:val="000000"/>
          <w:sz w:val="24"/>
          <w:szCs w:val="24"/>
          <w:lang w:val="en"/>
        </w:rPr>
        <w:t>MODULE.</w:t>
      </w:r>
      <w:proofErr w:type="gramEnd"/>
      <w:r w:rsidRPr="00994BC9">
        <w:rPr>
          <w:b/>
          <w:i/>
          <w:color w:val="000000"/>
          <w:sz w:val="24"/>
          <w:szCs w:val="24"/>
          <w:lang w:val="en"/>
        </w:rPr>
        <w:t xml:space="preserve"> Topical issues of intensive care and emergency care in pediatrics</w:t>
      </w:r>
    </w:p>
    <w:p w:rsidR="00994BC9" w:rsidRDefault="00994BC9" w:rsidP="00994BC9">
      <w:pPr>
        <w:shd w:val="clear" w:color="auto" w:fill="FFFFFF"/>
        <w:rPr>
          <w:color w:val="000000"/>
          <w:sz w:val="24"/>
          <w:szCs w:val="24"/>
          <w:lang w:val="en"/>
        </w:rPr>
      </w:pPr>
      <w:r w:rsidRPr="00994BC9">
        <w:rPr>
          <w:color w:val="000000"/>
          <w:sz w:val="24"/>
          <w:szCs w:val="24"/>
          <w:lang w:val="en"/>
        </w:rPr>
        <w:t xml:space="preserve"> </w:t>
      </w:r>
      <w:r>
        <w:rPr>
          <w:color w:val="000000"/>
          <w:sz w:val="24"/>
          <w:szCs w:val="24"/>
          <w:lang w:val="en"/>
        </w:rPr>
        <w:tab/>
      </w:r>
      <w:proofErr w:type="gramStart"/>
      <w:r w:rsidRPr="00994BC9">
        <w:rPr>
          <w:b/>
          <w:color w:val="000000"/>
          <w:sz w:val="24"/>
          <w:szCs w:val="24"/>
          <w:lang w:val="en"/>
        </w:rPr>
        <w:t>Content module 1.</w:t>
      </w:r>
      <w:proofErr w:type="gramEnd"/>
      <w:r w:rsidRPr="00994BC9">
        <w:rPr>
          <w:b/>
          <w:i/>
          <w:color w:val="000000"/>
          <w:sz w:val="24"/>
          <w:szCs w:val="24"/>
          <w:lang w:val="en"/>
        </w:rPr>
        <w:t xml:space="preserve"> Topical issues of emergency care and intensive care of respiratory </w:t>
      </w:r>
      <w:proofErr w:type="spellStart"/>
      <w:r w:rsidRPr="00994BC9">
        <w:rPr>
          <w:b/>
          <w:i/>
          <w:color w:val="000000"/>
          <w:sz w:val="24"/>
          <w:szCs w:val="24"/>
          <w:lang w:val="en"/>
        </w:rPr>
        <w:t>infectious</w:t>
      </w:r>
      <w:proofErr w:type="spellEnd"/>
      <w:r w:rsidRPr="00994BC9">
        <w:rPr>
          <w:b/>
          <w:i/>
          <w:color w:val="000000"/>
          <w:sz w:val="24"/>
          <w:szCs w:val="24"/>
          <w:lang w:val="en"/>
        </w:rPr>
        <w:t xml:space="preserve"> and non-infectious diseases of childhood.</w:t>
      </w:r>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Topic 1.</w:t>
      </w:r>
      <w:proofErr w:type="gramEnd"/>
      <w:r w:rsidRPr="00994BC9">
        <w:rPr>
          <w:color w:val="000000"/>
          <w:sz w:val="24"/>
          <w:szCs w:val="24"/>
          <w:lang w:val="en"/>
        </w:rPr>
        <w:t xml:space="preserve"> </w:t>
      </w:r>
      <w:r w:rsidRPr="00994BC9">
        <w:rPr>
          <w:i/>
          <w:color w:val="000000"/>
          <w:sz w:val="24"/>
          <w:szCs w:val="24"/>
          <w:lang w:val="en"/>
        </w:rPr>
        <w:t xml:space="preserve">Acute </w:t>
      </w:r>
      <w:proofErr w:type="spellStart"/>
      <w:r w:rsidRPr="00994BC9">
        <w:rPr>
          <w:i/>
          <w:color w:val="000000"/>
          <w:sz w:val="24"/>
          <w:szCs w:val="24"/>
          <w:lang w:val="en"/>
        </w:rPr>
        <w:t>stenotic</w:t>
      </w:r>
      <w:proofErr w:type="spellEnd"/>
      <w:r w:rsidRPr="00994BC9">
        <w:rPr>
          <w:i/>
          <w:color w:val="000000"/>
          <w:sz w:val="24"/>
          <w:szCs w:val="24"/>
          <w:lang w:val="en"/>
        </w:rPr>
        <w:t xml:space="preserve"> </w:t>
      </w:r>
      <w:proofErr w:type="spellStart"/>
      <w:r w:rsidRPr="00994BC9">
        <w:rPr>
          <w:i/>
          <w:color w:val="000000"/>
          <w:sz w:val="24"/>
          <w:szCs w:val="24"/>
          <w:lang w:val="en"/>
        </w:rPr>
        <w:t>laryngotracheitis</w:t>
      </w:r>
      <w:proofErr w:type="spellEnd"/>
      <w:r w:rsidRPr="00994BC9">
        <w:rPr>
          <w:i/>
          <w:color w:val="000000"/>
          <w:sz w:val="24"/>
          <w:szCs w:val="24"/>
          <w:lang w:val="en"/>
        </w:rPr>
        <w:t xml:space="preserve">, bronchiolitis, pneumonia, foreign body airways in childhood. </w:t>
      </w:r>
      <w:proofErr w:type="gramStart"/>
      <w:r w:rsidRPr="00994BC9">
        <w:rPr>
          <w:i/>
          <w:color w:val="000000"/>
          <w:sz w:val="24"/>
          <w:szCs w:val="24"/>
          <w:lang w:val="en"/>
        </w:rPr>
        <w:t>Emergency aid.</w:t>
      </w:r>
      <w:proofErr w:type="gramEnd"/>
    </w:p>
    <w:p w:rsidR="00994BC9" w:rsidRDefault="00994BC9" w:rsidP="008A58E2">
      <w:pPr>
        <w:shd w:val="clear" w:color="auto" w:fill="FFFFFF"/>
        <w:ind w:firstLine="708"/>
        <w:jc w:val="both"/>
        <w:rPr>
          <w:color w:val="000000"/>
          <w:sz w:val="24"/>
          <w:szCs w:val="24"/>
          <w:lang w:val="en"/>
        </w:rPr>
      </w:pPr>
      <w:r w:rsidRPr="00994BC9">
        <w:rPr>
          <w:color w:val="000000"/>
          <w:sz w:val="24"/>
          <w:szCs w:val="24"/>
          <w:lang w:val="en"/>
        </w:rPr>
        <w:t xml:space="preserve"> Respiratory distress syndrome and acute respiratory failure in children (</w:t>
      </w:r>
      <w:proofErr w:type="spellStart"/>
      <w:r w:rsidRPr="00994BC9">
        <w:rPr>
          <w:color w:val="000000"/>
          <w:sz w:val="24"/>
          <w:szCs w:val="24"/>
          <w:lang w:val="en"/>
        </w:rPr>
        <w:t>tachy</w:t>
      </w:r>
      <w:proofErr w:type="spellEnd"/>
      <w:r w:rsidRPr="00994BC9">
        <w:rPr>
          <w:color w:val="000000"/>
          <w:sz w:val="24"/>
          <w:szCs w:val="24"/>
          <w:lang w:val="en"/>
        </w:rPr>
        <w:t xml:space="preserve"> / </w:t>
      </w:r>
      <w:proofErr w:type="spellStart"/>
      <w:r w:rsidRPr="00994BC9">
        <w:rPr>
          <w:color w:val="000000"/>
          <w:sz w:val="24"/>
          <w:szCs w:val="24"/>
          <w:lang w:val="en"/>
        </w:rPr>
        <w:t>bradypneal</w:t>
      </w:r>
      <w:proofErr w:type="spellEnd"/>
      <w:r w:rsidRPr="00994BC9">
        <w:rPr>
          <w:color w:val="000000"/>
          <w:sz w:val="24"/>
          <w:szCs w:val="24"/>
          <w:lang w:val="en"/>
        </w:rPr>
        <w:t xml:space="preserve">, swelling of the nasal wings, chest retraction, nodding of the head, paradoxical breathing, prolonged inhalation / exhalation, gasping for air, symmetry of the excursion of the chest, expiratory wheezing , stridor, </w:t>
      </w:r>
      <w:proofErr w:type="spellStart"/>
      <w:r w:rsidRPr="00994BC9">
        <w:rPr>
          <w:color w:val="000000"/>
          <w:sz w:val="24"/>
          <w:szCs w:val="24"/>
          <w:lang w:val="en"/>
        </w:rPr>
        <w:t>vizing</w:t>
      </w:r>
      <w:proofErr w:type="spellEnd"/>
      <w:r w:rsidRPr="00994BC9">
        <w:rPr>
          <w:color w:val="000000"/>
          <w:sz w:val="24"/>
          <w:szCs w:val="24"/>
          <w:lang w:val="en"/>
        </w:rPr>
        <w:t xml:space="preserve">, crepitation, pallor / cyanosis, etc.). </w:t>
      </w:r>
      <w:proofErr w:type="gramStart"/>
      <w:r w:rsidRPr="00994BC9">
        <w:rPr>
          <w:color w:val="000000"/>
          <w:sz w:val="24"/>
          <w:szCs w:val="24"/>
          <w:lang w:val="en"/>
        </w:rPr>
        <w:t xml:space="preserve">First aid (comfortable position, maintenance of patency, suction, installation of nasopharyngeal and </w:t>
      </w:r>
      <w:proofErr w:type="spellStart"/>
      <w:r w:rsidRPr="00994BC9">
        <w:rPr>
          <w:color w:val="000000"/>
          <w:sz w:val="24"/>
          <w:szCs w:val="24"/>
          <w:lang w:val="en"/>
        </w:rPr>
        <w:t>oropharyngeal</w:t>
      </w:r>
      <w:proofErr w:type="spellEnd"/>
      <w:r w:rsidRPr="00994BC9">
        <w:rPr>
          <w:color w:val="000000"/>
          <w:sz w:val="24"/>
          <w:szCs w:val="24"/>
          <w:lang w:val="en"/>
        </w:rPr>
        <w:t xml:space="preserve"> airways, oxygen therapy through respiratory circuits (nasal cannulas, masks, including non-reversible, etc.), auxiliary ventilation with a mask bag, tracheal intubation, vascular access therapy (albuterol, adrenaline) .Pharmacotherapy.</w:t>
      </w:r>
      <w:proofErr w:type="gramEnd"/>
      <w:r w:rsidRPr="00994BC9">
        <w:rPr>
          <w:color w:val="000000"/>
          <w:sz w:val="24"/>
          <w:szCs w:val="24"/>
          <w:lang w:val="en"/>
        </w:rPr>
        <w:t xml:space="preserve"> </w:t>
      </w:r>
      <w:proofErr w:type="gramStart"/>
      <w:r w:rsidRPr="00994BC9">
        <w:rPr>
          <w:color w:val="000000"/>
          <w:sz w:val="24"/>
          <w:szCs w:val="24"/>
          <w:lang w:val="en"/>
        </w:rPr>
        <w:t>Pressure and foreign bodies of the respiratory tract, first aid.</w:t>
      </w:r>
      <w:proofErr w:type="gramEnd"/>
      <w:r w:rsidRPr="00994BC9">
        <w:rPr>
          <w:color w:val="000000"/>
          <w:sz w:val="24"/>
          <w:szCs w:val="24"/>
          <w:lang w:val="en"/>
        </w:rPr>
        <w:t xml:space="preserve"> </w:t>
      </w:r>
      <w:proofErr w:type="gramStart"/>
      <w:r w:rsidRPr="00994BC9">
        <w:rPr>
          <w:color w:val="000000"/>
          <w:sz w:val="24"/>
          <w:szCs w:val="24"/>
          <w:lang w:val="en"/>
        </w:rPr>
        <w:t>Parenchymal lung diseases, respiratory dysfunction.</w:t>
      </w:r>
      <w:proofErr w:type="gramEnd"/>
      <w:r w:rsidRPr="00994BC9">
        <w:rPr>
          <w:color w:val="000000"/>
          <w:sz w:val="24"/>
          <w:szCs w:val="24"/>
          <w:lang w:val="en"/>
        </w:rPr>
        <w:t xml:space="preserve"> </w:t>
      </w:r>
      <w:proofErr w:type="gramStart"/>
      <w:r w:rsidRPr="00994BC9">
        <w:rPr>
          <w:color w:val="000000"/>
          <w:sz w:val="24"/>
          <w:szCs w:val="24"/>
          <w:lang w:val="en"/>
        </w:rPr>
        <w:t>Upper and lower respiratory tract obstruction, differential diagnosis.</w:t>
      </w:r>
      <w:proofErr w:type="gramEnd"/>
      <w:r w:rsidRPr="00994BC9">
        <w:rPr>
          <w:color w:val="000000"/>
          <w:sz w:val="24"/>
          <w:szCs w:val="24"/>
          <w:lang w:val="en"/>
        </w:rPr>
        <w:t xml:space="preserve"> </w:t>
      </w:r>
      <w:proofErr w:type="gramStart"/>
      <w:r w:rsidRPr="00994BC9">
        <w:rPr>
          <w:color w:val="000000"/>
          <w:sz w:val="24"/>
          <w:szCs w:val="24"/>
          <w:lang w:val="en"/>
        </w:rPr>
        <w:t xml:space="preserve">Acute </w:t>
      </w:r>
      <w:proofErr w:type="spellStart"/>
      <w:r w:rsidRPr="00994BC9">
        <w:rPr>
          <w:color w:val="000000"/>
          <w:sz w:val="24"/>
          <w:szCs w:val="24"/>
          <w:lang w:val="en"/>
        </w:rPr>
        <w:t>stenotic</w:t>
      </w:r>
      <w:proofErr w:type="spellEnd"/>
      <w:r w:rsidRPr="00994BC9">
        <w:rPr>
          <w:color w:val="000000"/>
          <w:sz w:val="24"/>
          <w:szCs w:val="24"/>
          <w:lang w:val="en"/>
        </w:rPr>
        <w:t xml:space="preserve"> </w:t>
      </w:r>
      <w:proofErr w:type="spellStart"/>
      <w:r w:rsidRPr="00994BC9">
        <w:rPr>
          <w:color w:val="000000"/>
          <w:sz w:val="24"/>
          <w:szCs w:val="24"/>
          <w:lang w:val="en"/>
        </w:rPr>
        <w:t>laryngotracheitis</w:t>
      </w:r>
      <w:proofErr w:type="spellEnd"/>
      <w:r w:rsidRPr="00994BC9">
        <w:rPr>
          <w:color w:val="000000"/>
          <w:sz w:val="24"/>
          <w:szCs w:val="24"/>
          <w:lang w:val="en"/>
        </w:rPr>
        <w:t>, bronchiolitis, pneumonia.</w:t>
      </w:r>
      <w:proofErr w:type="gramEnd"/>
      <w:r w:rsidRPr="00994BC9">
        <w:rPr>
          <w:color w:val="000000"/>
          <w:sz w:val="24"/>
          <w:szCs w:val="24"/>
          <w:lang w:val="en"/>
        </w:rPr>
        <w:t xml:space="preserve"> </w:t>
      </w:r>
      <w:proofErr w:type="gramStart"/>
      <w:r w:rsidRPr="00994BC9">
        <w:rPr>
          <w:color w:val="000000"/>
          <w:sz w:val="24"/>
          <w:szCs w:val="24"/>
          <w:lang w:val="en"/>
        </w:rPr>
        <w:t>Emergency care and intensive care.</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Topic 2.</w:t>
      </w:r>
      <w:proofErr w:type="gramEnd"/>
      <w:r w:rsidRPr="00994BC9">
        <w:rPr>
          <w:color w:val="000000"/>
          <w:sz w:val="24"/>
          <w:szCs w:val="24"/>
          <w:lang w:val="en"/>
        </w:rPr>
        <w:t xml:space="preserve"> </w:t>
      </w:r>
      <w:proofErr w:type="gramStart"/>
      <w:r w:rsidRPr="00994BC9">
        <w:rPr>
          <w:i/>
          <w:color w:val="000000"/>
          <w:sz w:val="24"/>
          <w:szCs w:val="24"/>
          <w:lang w:val="en"/>
        </w:rPr>
        <w:t xml:space="preserve">Emergency care for respiratory diseases with </w:t>
      </w:r>
      <w:proofErr w:type="spellStart"/>
      <w:r w:rsidRPr="00994BC9">
        <w:rPr>
          <w:i/>
          <w:color w:val="000000"/>
          <w:sz w:val="24"/>
          <w:szCs w:val="24"/>
          <w:lang w:val="en"/>
        </w:rPr>
        <w:t>bronchoobstruction</w:t>
      </w:r>
      <w:proofErr w:type="spellEnd"/>
      <w:r w:rsidRPr="00994BC9">
        <w:rPr>
          <w:i/>
          <w:color w:val="000000"/>
          <w:sz w:val="24"/>
          <w:szCs w:val="24"/>
          <w:lang w:val="en"/>
        </w:rPr>
        <w:t xml:space="preserve"> (asthma attack, asthmatic condition) and anaphylaxis in children.</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color w:val="000000"/>
          <w:sz w:val="24"/>
          <w:szCs w:val="24"/>
          <w:lang w:val="en"/>
        </w:rPr>
        <w:t xml:space="preserve">Life-threatening conditions of the child (complete or severe airway obstruction, apnea / </w:t>
      </w:r>
      <w:proofErr w:type="spellStart"/>
      <w:r w:rsidRPr="00994BC9">
        <w:rPr>
          <w:color w:val="000000"/>
          <w:sz w:val="24"/>
          <w:szCs w:val="24"/>
          <w:lang w:val="en"/>
        </w:rPr>
        <w:t>bradypnea</w:t>
      </w:r>
      <w:proofErr w:type="spellEnd"/>
      <w:r w:rsidRPr="00994BC9">
        <w:rPr>
          <w:color w:val="000000"/>
          <w:sz w:val="24"/>
          <w:szCs w:val="24"/>
          <w:lang w:val="en"/>
        </w:rPr>
        <w:t>, severe respiratory distress / respiratory function, poor perfusion, agitation / lack of reaction / depressed consciousness, lack of pulse, etc.).</w:t>
      </w:r>
      <w:proofErr w:type="gramEnd"/>
      <w:r w:rsidRPr="00994BC9">
        <w:rPr>
          <w:color w:val="000000"/>
          <w:sz w:val="24"/>
          <w:szCs w:val="24"/>
          <w:lang w:val="en"/>
        </w:rPr>
        <w:t xml:space="preserve"> Additional studies in respiratory disorders (blood gases, hemoglobin concentration, pulse </w:t>
      </w:r>
      <w:proofErr w:type="spellStart"/>
      <w:r w:rsidRPr="00994BC9">
        <w:rPr>
          <w:color w:val="000000"/>
          <w:sz w:val="24"/>
          <w:szCs w:val="24"/>
          <w:lang w:val="en"/>
        </w:rPr>
        <w:t>oximetry</w:t>
      </w:r>
      <w:proofErr w:type="spellEnd"/>
      <w:r w:rsidRPr="00994BC9">
        <w:rPr>
          <w:color w:val="000000"/>
          <w:sz w:val="24"/>
          <w:szCs w:val="24"/>
          <w:lang w:val="en"/>
        </w:rPr>
        <w:t xml:space="preserve">, expiratory CO2 monitoring, </w:t>
      </w:r>
      <w:proofErr w:type="spellStart"/>
      <w:r w:rsidRPr="00994BC9">
        <w:rPr>
          <w:color w:val="000000"/>
          <w:sz w:val="24"/>
          <w:szCs w:val="24"/>
          <w:lang w:val="en"/>
        </w:rPr>
        <w:t>capnography</w:t>
      </w:r>
      <w:proofErr w:type="spellEnd"/>
      <w:r w:rsidRPr="00994BC9">
        <w:rPr>
          <w:color w:val="000000"/>
          <w:sz w:val="24"/>
          <w:szCs w:val="24"/>
          <w:lang w:val="en"/>
        </w:rPr>
        <w:t xml:space="preserve">, peak expiratory rate, OGK radiography, etc.). </w:t>
      </w:r>
      <w:proofErr w:type="gramStart"/>
      <w:r w:rsidRPr="00994BC9">
        <w:rPr>
          <w:color w:val="000000"/>
          <w:sz w:val="24"/>
          <w:szCs w:val="24"/>
          <w:lang w:val="en"/>
        </w:rPr>
        <w:t>Emergency care for respiratory diseases and allergic conditions in children.</w:t>
      </w:r>
      <w:proofErr w:type="gramEnd"/>
      <w:r w:rsidRPr="00994BC9">
        <w:rPr>
          <w:color w:val="000000"/>
          <w:sz w:val="24"/>
          <w:szCs w:val="24"/>
          <w:lang w:val="en"/>
        </w:rPr>
        <w:t xml:space="preserve"> </w:t>
      </w:r>
      <w:proofErr w:type="gramStart"/>
      <w:r w:rsidRPr="00994BC9">
        <w:rPr>
          <w:color w:val="000000"/>
          <w:sz w:val="24"/>
          <w:szCs w:val="24"/>
          <w:lang w:val="en"/>
        </w:rPr>
        <w:t>Asthma attack, asthmatic condition.</w:t>
      </w:r>
      <w:proofErr w:type="gramEnd"/>
      <w:r w:rsidRPr="00994BC9">
        <w:rPr>
          <w:color w:val="000000"/>
          <w:sz w:val="24"/>
          <w:szCs w:val="24"/>
          <w:lang w:val="en"/>
        </w:rPr>
        <w:t xml:space="preserve"> </w:t>
      </w:r>
      <w:proofErr w:type="gramStart"/>
      <w:r w:rsidRPr="00994BC9">
        <w:rPr>
          <w:color w:val="000000"/>
          <w:sz w:val="24"/>
          <w:szCs w:val="24"/>
          <w:lang w:val="en"/>
        </w:rPr>
        <w:t xml:space="preserve">Anaphylaxis (laryngeal edema, </w:t>
      </w:r>
      <w:proofErr w:type="spellStart"/>
      <w:r w:rsidRPr="00994BC9">
        <w:rPr>
          <w:color w:val="000000"/>
          <w:sz w:val="24"/>
          <w:szCs w:val="24"/>
          <w:lang w:val="en"/>
        </w:rPr>
        <w:t>Quincke's</w:t>
      </w:r>
      <w:proofErr w:type="spellEnd"/>
      <w:r w:rsidRPr="00994BC9">
        <w:rPr>
          <w:color w:val="000000"/>
          <w:sz w:val="24"/>
          <w:szCs w:val="24"/>
          <w:lang w:val="en"/>
        </w:rPr>
        <w:t xml:space="preserve"> edema, anaphylactic shock).</w:t>
      </w:r>
      <w:proofErr w:type="gramEnd"/>
      <w:r w:rsidRPr="00994BC9">
        <w:rPr>
          <w:color w:val="000000"/>
          <w:sz w:val="24"/>
          <w:szCs w:val="24"/>
          <w:lang w:val="en"/>
        </w:rPr>
        <w:t xml:space="preserve"> </w:t>
      </w:r>
      <w:proofErr w:type="gramStart"/>
      <w:r w:rsidRPr="00994BC9">
        <w:rPr>
          <w:color w:val="000000"/>
          <w:sz w:val="24"/>
          <w:szCs w:val="24"/>
          <w:lang w:val="en"/>
        </w:rPr>
        <w:t>Emergency care and intensive care.</w:t>
      </w:r>
      <w:proofErr w:type="gramEnd"/>
      <w:r w:rsidRPr="00994BC9">
        <w:rPr>
          <w:color w:val="000000"/>
          <w:sz w:val="24"/>
          <w:szCs w:val="24"/>
          <w:lang w:val="en"/>
        </w:rPr>
        <w:t xml:space="preserve"> </w:t>
      </w:r>
      <w:proofErr w:type="gramStart"/>
      <w:r w:rsidRPr="00994BC9">
        <w:rPr>
          <w:color w:val="000000"/>
          <w:sz w:val="24"/>
          <w:szCs w:val="24"/>
          <w:lang w:val="en"/>
        </w:rPr>
        <w:t>Pharmacotherapy.</w:t>
      </w:r>
      <w:proofErr w:type="gramEnd"/>
      <w:r w:rsidRPr="00994BC9">
        <w:rPr>
          <w:color w:val="000000"/>
          <w:sz w:val="24"/>
          <w:szCs w:val="24"/>
          <w:lang w:val="en"/>
        </w:rPr>
        <w:t xml:space="preserve"> </w:t>
      </w:r>
    </w:p>
    <w:p w:rsidR="00994BC9" w:rsidRDefault="00994BC9" w:rsidP="008A58E2">
      <w:pPr>
        <w:shd w:val="clear" w:color="auto" w:fill="FFFFFF"/>
        <w:ind w:firstLine="708"/>
        <w:jc w:val="both"/>
        <w:rPr>
          <w:b/>
          <w:color w:val="000000"/>
          <w:sz w:val="24"/>
          <w:szCs w:val="24"/>
          <w:lang w:val="en"/>
        </w:rPr>
      </w:pP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Content module 2.</w:t>
      </w:r>
      <w:proofErr w:type="gramEnd"/>
      <w:r w:rsidRPr="00994BC9">
        <w:rPr>
          <w:b/>
          <w:color w:val="000000"/>
          <w:sz w:val="24"/>
          <w:szCs w:val="24"/>
          <w:lang w:val="en"/>
        </w:rPr>
        <w:t xml:space="preserve"> </w:t>
      </w:r>
      <w:r w:rsidRPr="00994BC9">
        <w:rPr>
          <w:b/>
          <w:i/>
          <w:color w:val="000000"/>
          <w:sz w:val="24"/>
          <w:szCs w:val="24"/>
          <w:lang w:val="en"/>
        </w:rPr>
        <w:t xml:space="preserve">Topical issues of emergency care and intensive care of the most common non-respiratory emergency and critical conditions in pediatrics (shocks, convulsive syndrome, </w:t>
      </w:r>
      <w:proofErr w:type="gramStart"/>
      <w:r w:rsidRPr="00994BC9">
        <w:rPr>
          <w:b/>
          <w:i/>
          <w:color w:val="000000"/>
          <w:sz w:val="24"/>
          <w:szCs w:val="24"/>
          <w:lang w:val="en"/>
        </w:rPr>
        <w:t>cardiac</w:t>
      </w:r>
      <w:proofErr w:type="gramEnd"/>
      <w:r w:rsidRPr="00994BC9">
        <w:rPr>
          <w:b/>
          <w:i/>
          <w:color w:val="000000"/>
          <w:sz w:val="24"/>
          <w:szCs w:val="24"/>
          <w:lang w:val="en"/>
        </w:rPr>
        <w:t xml:space="preserve"> arrhythmias)</w:t>
      </w:r>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Topic 3.</w:t>
      </w:r>
      <w:proofErr w:type="gramEnd"/>
      <w:r w:rsidRPr="00994BC9">
        <w:rPr>
          <w:color w:val="000000"/>
          <w:sz w:val="24"/>
          <w:szCs w:val="24"/>
          <w:lang w:val="en"/>
        </w:rPr>
        <w:t xml:space="preserve"> </w:t>
      </w:r>
      <w:proofErr w:type="gramStart"/>
      <w:r w:rsidRPr="00994BC9">
        <w:rPr>
          <w:i/>
          <w:color w:val="000000"/>
          <w:sz w:val="24"/>
          <w:szCs w:val="24"/>
          <w:lang w:val="en"/>
        </w:rPr>
        <w:t>The concept of emergency (emergency), emergency care and intensive care in pediatrics.</w:t>
      </w:r>
      <w:proofErr w:type="gramEnd"/>
      <w:r w:rsidRPr="00994BC9">
        <w:rPr>
          <w:i/>
          <w:color w:val="000000"/>
          <w:sz w:val="24"/>
          <w:szCs w:val="24"/>
          <w:lang w:val="en"/>
        </w:rPr>
        <w:t xml:space="preserve"> </w:t>
      </w:r>
      <w:proofErr w:type="gramStart"/>
      <w:r w:rsidRPr="00994BC9">
        <w:rPr>
          <w:i/>
          <w:color w:val="000000"/>
          <w:sz w:val="24"/>
          <w:szCs w:val="24"/>
          <w:lang w:val="en"/>
        </w:rPr>
        <w:t xml:space="preserve">Convulsive syndrome, status </w:t>
      </w:r>
      <w:proofErr w:type="spellStart"/>
      <w:r w:rsidRPr="00994BC9">
        <w:rPr>
          <w:i/>
          <w:color w:val="000000"/>
          <w:sz w:val="24"/>
          <w:szCs w:val="24"/>
          <w:lang w:val="en"/>
        </w:rPr>
        <w:t>epilepticus</w:t>
      </w:r>
      <w:proofErr w:type="spellEnd"/>
      <w:r w:rsidRPr="00994BC9">
        <w:rPr>
          <w:i/>
          <w:color w:val="000000"/>
          <w:sz w:val="24"/>
          <w:szCs w:val="24"/>
          <w:lang w:val="en"/>
        </w:rPr>
        <w:t>.</w:t>
      </w:r>
      <w:proofErr w:type="gramEnd"/>
      <w:r w:rsidRPr="00994BC9">
        <w:rPr>
          <w:i/>
          <w:color w:val="000000"/>
          <w:sz w:val="24"/>
          <w:szCs w:val="24"/>
          <w:lang w:val="en"/>
        </w:rPr>
        <w:t xml:space="preserve"> Hypoglycemia, comatose states (</w:t>
      </w:r>
      <w:proofErr w:type="spellStart"/>
      <w:r w:rsidRPr="00994BC9">
        <w:rPr>
          <w:i/>
          <w:color w:val="000000"/>
          <w:sz w:val="24"/>
          <w:szCs w:val="24"/>
          <w:lang w:val="en"/>
        </w:rPr>
        <w:t>ketoacidotic</w:t>
      </w:r>
      <w:proofErr w:type="spellEnd"/>
      <w:r w:rsidRPr="00994BC9">
        <w:rPr>
          <w:i/>
          <w:color w:val="000000"/>
          <w:sz w:val="24"/>
          <w:szCs w:val="24"/>
          <w:lang w:val="en"/>
        </w:rPr>
        <w:t xml:space="preserve">, hypoglycemic coma) in children. </w:t>
      </w:r>
      <w:proofErr w:type="gramStart"/>
      <w:r w:rsidRPr="00994BC9">
        <w:rPr>
          <w:i/>
          <w:color w:val="000000"/>
          <w:sz w:val="24"/>
          <w:szCs w:val="24"/>
          <w:lang w:val="en"/>
        </w:rPr>
        <w:t>Emergency, emergency care and intensive care.</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color w:val="000000"/>
          <w:sz w:val="24"/>
          <w:szCs w:val="24"/>
          <w:lang w:val="en"/>
        </w:rPr>
        <w:t>The concept of emergency (emergency), emergency care and intensive care in pediatrics.</w:t>
      </w:r>
      <w:proofErr w:type="gramEnd"/>
      <w:r w:rsidRPr="00994BC9">
        <w:rPr>
          <w:color w:val="000000"/>
          <w:sz w:val="24"/>
          <w:szCs w:val="24"/>
          <w:lang w:val="en"/>
        </w:rPr>
        <w:t xml:space="preserve"> Assessment of the general condition of a seriously and critically ill child (AVPU, Glasgow scale, rapid assessment of the general condition according to the pediatric triangle algorithm, "ABC" algorithm, initial assessment of the child's condition according to the "ABCDE" algorithm, assessment of vital functions, pulse </w:t>
      </w:r>
      <w:proofErr w:type="spellStart"/>
      <w:r w:rsidRPr="00994BC9">
        <w:rPr>
          <w:color w:val="000000"/>
          <w:sz w:val="24"/>
          <w:szCs w:val="24"/>
          <w:lang w:val="en"/>
        </w:rPr>
        <w:t>oximetry</w:t>
      </w:r>
      <w:proofErr w:type="spellEnd"/>
      <w:r w:rsidRPr="00994BC9">
        <w:rPr>
          <w:color w:val="000000"/>
          <w:sz w:val="24"/>
          <w:szCs w:val="24"/>
          <w:lang w:val="en"/>
        </w:rPr>
        <w:t xml:space="preserve">; using the “SAMPLE” algorithm, complete physical examination) and the third order (laboratory, X-ray examinations, etc.) </w:t>
      </w:r>
      <w:proofErr w:type="gramStart"/>
      <w:r w:rsidRPr="00994BC9">
        <w:rPr>
          <w:color w:val="000000"/>
          <w:sz w:val="24"/>
          <w:szCs w:val="24"/>
          <w:lang w:val="en"/>
        </w:rPr>
        <w:t>Diagnostic search and treatment according to the “assessment-classification-decision-action” algorithm.</w:t>
      </w:r>
      <w:proofErr w:type="gramEnd"/>
      <w:r w:rsidRPr="00994BC9">
        <w:rPr>
          <w:color w:val="000000"/>
          <w:sz w:val="24"/>
          <w:szCs w:val="24"/>
          <w:lang w:val="en"/>
        </w:rPr>
        <w:t xml:space="preserve"> </w:t>
      </w:r>
      <w:proofErr w:type="gramStart"/>
      <w:r w:rsidRPr="00994BC9">
        <w:rPr>
          <w:color w:val="000000"/>
          <w:sz w:val="24"/>
          <w:szCs w:val="24"/>
          <w:lang w:val="en"/>
        </w:rPr>
        <w:t>Convulsive syndrome, differential diagnosis in children of different ages.</w:t>
      </w:r>
      <w:proofErr w:type="gramEnd"/>
      <w:r w:rsidRPr="00994BC9">
        <w:rPr>
          <w:color w:val="000000"/>
          <w:sz w:val="24"/>
          <w:szCs w:val="24"/>
          <w:lang w:val="en"/>
        </w:rPr>
        <w:t xml:space="preserve"> </w:t>
      </w:r>
      <w:proofErr w:type="gramStart"/>
      <w:r w:rsidRPr="00994BC9">
        <w:rPr>
          <w:color w:val="000000"/>
          <w:sz w:val="24"/>
          <w:szCs w:val="24"/>
          <w:lang w:val="en"/>
        </w:rPr>
        <w:t xml:space="preserve">Status </w:t>
      </w:r>
      <w:proofErr w:type="spellStart"/>
      <w:r w:rsidRPr="00994BC9">
        <w:rPr>
          <w:color w:val="000000"/>
          <w:sz w:val="24"/>
          <w:szCs w:val="24"/>
          <w:lang w:val="en"/>
        </w:rPr>
        <w:t>epilepticus</w:t>
      </w:r>
      <w:proofErr w:type="spellEnd"/>
      <w:r w:rsidRPr="00994BC9">
        <w:rPr>
          <w:color w:val="000000"/>
          <w:sz w:val="24"/>
          <w:szCs w:val="24"/>
          <w:lang w:val="en"/>
        </w:rPr>
        <w:t>.</w:t>
      </w:r>
      <w:proofErr w:type="gramEnd"/>
      <w:r w:rsidRPr="00994BC9">
        <w:rPr>
          <w:color w:val="000000"/>
          <w:sz w:val="24"/>
          <w:szCs w:val="24"/>
          <w:lang w:val="en"/>
        </w:rPr>
        <w:t xml:space="preserve"> </w:t>
      </w:r>
      <w:proofErr w:type="gramStart"/>
      <w:r w:rsidRPr="00994BC9">
        <w:rPr>
          <w:color w:val="000000"/>
          <w:sz w:val="24"/>
          <w:szCs w:val="24"/>
          <w:lang w:val="en"/>
        </w:rPr>
        <w:t>Hypoglycemia.</w:t>
      </w:r>
      <w:proofErr w:type="gramEnd"/>
      <w:r w:rsidRPr="00994BC9">
        <w:rPr>
          <w:color w:val="000000"/>
          <w:sz w:val="24"/>
          <w:szCs w:val="24"/>
          <w:lang w:val="en"/>
        </w:rPr>
        <w:t xml:space="preserve"> </w:t>
      </w:r>
      <w:r w:rsidRPr="00994BC9">
        <w:rPr>
          <w:color w:val="000000"/>
          <w:sz w:val="24"/>
          <w:szCs w:val="24"/>
          <w:lang w:val="en"/>
        </w:rPr>
        <w:lastRenderedPageBreak/>
        <w:t>Comatose states (</w:t>
      </w:r>
      <w:proofErr w:type="spellStart"/>
      <w:r w:rsidRPr="00994BC9">
        <w:rPr>
          <w:color w:val="000000"/>
          <w:sz w:val="24"/>
          <w:szCs w:val="24"/>
          <w:lang w:val="en"/>
        </w:rPr>
        <w:t>ketoacidotic</w:t>
      </w:r>
      <w:proofErr w:type="spellEnd"/>
      <w:r w:rsidRPr="00994BC9">
        <w:rPr>
          <w:color w:val="000000"/>
          <w:sz w:val="24"/>
          <w:szCs w:val="24"/>
          <w:lang w:val="en"/>
        </w:rPr>
        <w:t xml:space="preserve">, hypoglycemic coma). </w:t>
      </w:r>
      <w:proofErr w:type="gramStart"/>
      <w:r w:rsidRPr="00994BC9">
        <w:rPr>
          <w:color w:val="000000"/>
          <w:sz w:val="24"/>
          <w:szCs w:val="24"/>
          <w:lang w:val="en"/>
        </w:rPr>
        <w:t>Emergency, emergency care and intensive care.</w:t>
      </w:r>
      <w:proofErr w:type="gramEnd"/>
      <w:r w:rsidRPr="00994BC9">
        <w:rPr>
          <w:color w:val="000000"/>
          <w:sz w:val="24"/>
          <w:szCs w:val="24"/>
          <w:lang w:val="en"/>
        </w:rPr>
        <w:t xml:space="preserve"> </w:t>
      </w:r>
      <w:proofErr w:type="gramStart"/>
      <w:r w:rsidRPr="00994BC9">
        <w:rPr>
          <w:color w:val="000000"/>
          <w:sz w:val="24"/>
          <w:szCs w:val="24"/>
          <w:lang w:val="en"/>
        </w:rPr>
        <w:t>Pharmacotherapy.</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Topic 4.</w:t>
      </w:r>
      <w:proofErr w:type="gramEnd"/>
      <w:r w:rsidRPr="00994BC9">
        <w:rPr>
          <w:color w:val="000000"/>
          <w:sz w:val="24"/>
          <w:szCs w:val="24"/>
          <w:lang w:val="en"/>
        </w:rPr>
        <w:t xml:space="preserve"> </w:t>
      </w:r>
      <w:proofErr w:type="gramStart"/>
      <w:r w:rsidRPr="00994BC9">
        <w:rPr>
          <w:i/>
          <w:color w:val="000000"/>
          <w:sz w:val="24"/>
          <w:szCs w:val="24"/>
          <w:lang w:val="en"/>
        </w:rPr>
        <w:t xml:space="preserve">Septic shock, hypovolemic shock, </w:t>
      </w:r>
      <w:proofErr w:type="spellStart"/>
      <w:r w:rsidRPr="00994BC9">
        <w:rPr>
          <w:i/>
          <w:color w:val="000000"/>
          <w:sz w:val="24"/>
          <w:szCs w:val="24"/>
          <w:lang w:val="en"/>
        </w:rPr>
        <w:t>prerenal</w:t>
      </w:r>
      <w:proofErr w:type="spellEnd"/>
      <w:r w:rsidRPr="00994BC9">
        <w:rPr>
          <w:i/>
          <w:color w:val="000000"/>
          <w:sz w:val="24"/>
          <w:szCs w:val="24"/>
          <w:lang w:val="en"/>
        </w:rPr>
        <w:t xml:space="preserve"> acute renal failure in childhood.</w:t>
      </w:r>
      <w:proofErr w:type="gramEnd"/>
      <w:r w:rsidRPr="00994BC9">
        <w:rPr>
          <w:i/>
          <w:color w:val="000000"/>
          <w:sz w:val="24"/>
          <w:szCs w:val="24"/>
          <w:lang w:val="en"/>
        </w:rPr>
        <w:t xml:space="preserve"> </w:t>
      </w:r>
      <w:proofErr w:type="gramStart"/>
      <w:r w:rsidRPr="00994BC9">
        <w:rPr>
          <w:i/>
          <w:color w:val="000000"/>
          <w:sz w:val="24"/>
          <w:szCs w:val="24"/>
          <w:lang w:val="en"/>
        </w:rPr>
        <w:t>Emergency care and intensive care.</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color w:val="000000"/>
          <w:sz w:val="24"/>
          <w:szCs w:val="24"/>
          <w:lang w:val="en"/>
        </w:rPr>
        <w:t>Shocks in children, classification, general manifestations.</w:t>
      </w:r>
      <w:proofErr w:type="gramEnd"/>
      <w:r w:rsidRPr="00994BC9">
        <w:rPr>
          <w:color w:val="000000"/>
          <w:sz w:val="24"/>
          <w:szCs w:val="24"/>
          <w:lang w:val="en"/>
        </w:rPr>
        <w:t xml:space="preserve"> Life-threatening conditions of the child (hemorrhage in combination with septic shock, acute abdomen with bloating, etc.). Assessment of circulation (blood circulation) in children of different ages (state of consciousness, skin color and temperature, heart rate and rhythm, blood pressure, peripheral and central pulse, capillary filling time, diuresis, etc.). Septic shock, classification, features of clinical manifestations. </w:t>
      </w:r>
      <w:proofErr w:type="gramStart"/>
      <w:r w:rsidRPr="00994BC9">
        <w:rPr>
          <w:color w:val="000000"/>
          <w:sz w:val="24"/>
          <w:szCs w:val="24"/>
          <w:lang w:val="en"/>
        </w:rPr>
        <w:t>Meningococcemia.</w:t>
      </w:r>
      <w:proofErr w:type="gramEnd"/>
      <w:r w:rsidRPr="00994BC9">
        <w:rPr>
          <w:color w:val="000000"/>
          <w:sz w:val="24"/>
          <w:szCs w:val="24"/>
          <w:lang w:val="en"/>
        </w:rPr>
        <w:t xml:space="preserve"> </w:t>
      </w:r>
      <w:proofErr w:type="gramStart"/>
      <w:r w:rsidRPr="00994BC9">
        <w:rPr>
          <w:color w:val="000000"/>
          <w:sz w:val="24"/>
          <w:szCs w:val="24"/>
          <w:lang w:val="en"/>
        </w:rPr>
        <w:t>Hypovolemic shock.</w:t>
      </w:r>
      <w:proofErr w:type="gramEnd"/>
      <w:r w:rsidRPr="00994BC9">
        <w:rPr>
          <w:color w:val="000000"/>
          <w:sz w:val="24"/>
          <w:szCs w:val="24"/>
          <w:lang w:val="en"/>
        </w:rPr>
        <w:t xml:space="preserve"> </w:t>
      </w:r>
      <w:proofErr w:type="spellStart"/>
      <w:proofErr w:type="gramStart"/>
      <w:r w:rsidRPr="00994BC9">
        <w:rPr>
          <w:color w:val="000000"/>
          <w:sz w:val="24"/>
          <w:szCs w:val="24"/>
          <w:lang w:val="en"/>
        </w:rPr>
        <w:t>Prerenal</w:t>
      </w:r>
      <w:proofErr w:type="spellEnd"/>
      <w:r w:rsidRPr="00994BC9">
        <w:rPr>
          <w:color w:val="000000"/>
          <w:sz w:val="24"/>
          <w:szCs w:val="24"/>
          <w:lang w:val="en"/>
        </w:rPr>
        <w:t xml:space="preserve"> acute renal failure.</w:t>
      </w:r>
      <w:proofErr w:type="gramEnd"/>
      <w:r w:rsidRPr="00994BC9">
        <w:rPr>
          <w:color w:val="000000"/>
          <w:sz w:val="24"/>
          <w:szCs w:val="24"/>
          <w:lang w:val="en"/>
        </w:rPr>
        <w:t xml:space="preserve"> </w:t>
      </w:r>
      <w:proofErr w:type="gramStart"/>
      <w:r w:rsidRPr="00994BC9">
        <w:rPr>
          <w:color w:val="000000"/>
          <w:sz w:val="24"/>
          <w:szCs w:val="24"/>
          <w:lang w:val="en"/>
        </w:rPr>
        <w:t>Emergency care and intensive care.</w:t>
      </w:r>
      <w:proofErr w:type="gramEnd"/>
      <w:r w:rsidRPr="00994BC9">
        <w:rPr>
          <w:color w:val="000000"/>
          <w:sz w:val="24"/>
          <w:szCs w:val="24"/>
          <w:lang w:val="en"/>
        </w:rPr>
        <w:t xml:space="preserve"> </w:t>
      </w:r>
      <w:proofErr w:type="gramStart"/>
      <w:r w:rsidRPr="00994BC9">
        <w:rPr>
          <w:color w:val="000000"/>
          <w:sz w:val="24"/>
          <w:szCs w:val="24"/>
          <w:lang w:val="en"/>
        </w:rPr>
        <w:t>Pharmacotherapy.</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
        </w:rPr>
      </w:pPr>
      <w:proofErr w:type="gramStart"/>
      <w:r w:rsidRPr="00994BC9">
        <w:rPr>
          <w:b/>
          <w:color w:val="000000"/>
          <w:sz w:val="24"/>
          <w:szCs w:val="24"/>
          <w:lang w:val="en"/>
        </w:rPr>
        <w:t>Topic 5.</w:t>
      </w:r>
      <w:proofErr w:type="gramEnd"/>
      <w:r w:rsidRPr="00994BC9">
        <w:rPr>
          <w:color w:val="000000"/>
          <w:sz w:val="24"/>
          <w:szCs w:val="24"/>
          <w:lang w:val="en"/>
        </w:rPr>
        <w:t xml:space="preserve"> </w:t>
      </w:r>
      <w:proofErr w:type="gramStart"/>
      <w:r w:rsidRPr="00994BC9">
        <w:rPr>
          <w:i/>
          <w:color w:val="000000"/>
          <w:sz w:val="24"/>
          <w:szCs w:val="24"/>
          <w:lang w:val="en"/>
        </w:rPr>
        <w:t>Cardiogenic and obstructive shocks, critical heart rhythm disorders, defibrillation in children.</w:t>
      </w:r>
      <w:proofErr w:type="gramEnd"/>
      <w:r w:rsidRPr="00994BC9">
        <w:rPr>
          <w:i/>
          <w:color w:val="000000"/>
          <w:sz w:val="24"/>
          <w:szCs w:val="24"/>
          <w:lang w:val="en"/>
        </w:rPr>
        <w:t xml:space="preserve"> </w:t>
      </w:r>
      <w:proofErr w:type="gramStart"/>
      <w:r w:rsidRPr="00994BC9">
        <w:rPr>
          <w:i/>
          <w:color w:val="000000"/>
          <w:sz w:val="24"/>
          <w:szCs w:val="24"/>
          <w:lang w:val="en"/>
        </w:rPr>
        <w:t>Emergency, emergency care and intensive care.</w:t>
      </w:r>
      <w:proofErr w:type="gramEnd"/>
      <w:r w:rsidRPr="00994BC9">
        <w:rPr>
          <w:color w:val="000000"/>
          <w:sz w:val="24"/>
          <w:szCs w:val="24"/>
          <w:lang w:val="en"/>
        </w:rPr>
        <w:t xml:space="preserve"> </w:t>
      </w:r>
    </w:p>
    <w:p w:rsidR="00994BC9" w:rsidRDefault="00994BC9" w:rsidP="008A58E2">
      <w:pPr>
        <w:shd w:val="clear" w:color="auto" w:fill="FFFFFF"/>
        <w:ind w:firstLine="708"/>
        <w:jc w:val="both"/>
        <w:rPr>
          <w:color w:val="000000"/>
          <w:sz w:val="24"/>
          <w:szCs w:val="24"/>
          <w:lang w:val="en-US"/>
        </w:rPr>
      </w:pPr>
      <w:r w:rsidRPr="00994BC9">
        <w:rPr>
          <w:color w:val="000000"/>
          <w:sz w:val="24"/>
          <w:szCs w:val="24"/>
          <w:lang w:val="en"/>
        </w:rPr>
        <w:t xml:space="preserve">Life-threatening conditions of the child (lack of pulse, poor perfusion, hypotension, </w:t>
      </w:r>
      <w:proofErr w:type="spellStart"/>
      <w:r w:rsidRPr="00994BC9">
        <w:rPr>
          <w:color w:val="000000"/>
          <w:sz w:val="24"/>
          <w:szCs w:val="24"/>
          <w:lang w:val="en"/>
        </w:rPr>
        <w:t>tachy</w:t>
      </w:r>
      <w:proofErr w:type="spellEnd"/>
      <w:r w:rsidRPr="00994BC9">
        <w:rPr>
          <w:color w:val="000000"/>
          <w:sz w:val="24"/>
          <w:szCs w:val="24"/>
          <w:lang w:val="en"/>
        </w:rPr>
        <w:t xml:space="preserve"> / </w:t>
      </w:r>
      <w:proofErr w:type="spellStart"/>
      <w:r w:rsidRPr="00994BC9">
        <w:rPr>
          <w:color w:val="000000"/>
          <w:sz w:val="24"/>
          <w:szCs w:val="24"/>
          <w:lang w:val="en"/>
        </w:rPr>
        <w:t>bradycardia</w:t>
      </w:r>
      <w:proofErr w:type="spellEnd"/>
      <w:r w:rsidRPr="00994BC9">
        <w:rPr>
          <w:color w:val="000000"/>
          <w:sz w:val="24"/>
          <w:szCs w:val="24"/>
          <w:lang w:val="en"/>
        </w:rPr>
        <w:t xml:space="preserve">, lack of reaction / depressed consciousness, etc.). </w:t>
      </w:r>
      <w:proofErr w:type="gramStart"/>
      <w:r w:rsidRPr="00994BC9">
        <w:rPr>
          <w:color w:val="000000"/>
          <w:sz w:val="24"/>
          <w:szCs w:val="24"/>
          <w:lang w:val="en"/>
        </w:rPr>
        <w:t>Cardiogenic shock.</w:t>
      </w:r>
      <w:proofErr w:type="gramEnd"/>
      <w:r w:rsidRPr="00994BC9">
        <w:rPr>
          <w:color w:val="000000"/>
          <w:sz w:val="24"/>
          <w:szCs w:val="24"/>
          <w:lang w:val="en"/>
        </w:rPr>
        <w:t xml:space="preserve"> </w:t>
      </w:r>
      <w:proofErr w:type="gramStart"/>
      <w:r w:rsidRPr="00994BC9">
        <w:rPr>
          <w:color w:val="000000"/>
          <w:sz w:val="24"/>
          <w:szCs w:val="24"/>
          <w:lang w:val="en"/>
        </w:rPr>
        <w:t>Obstructive shock.</w:t>
      </w:r>
      <w:proofErr w:type="gramEnd"/>
      <w:r w:rsidRPr="00994BC9">
        <w:rPr>
          <w:color w:val="000000"/>
          <w:sz w:val="24"/>
          <w:szCs w:val="24"/>
          <w:lang w:val="en"/>
        </w:rPr>
        <w:t xml:space="preserve"> </w:t>
      </w:r>
      <w:proofErr w:type="gramStart"/>
      <w:r w:rsidRPr="00994BC9">
        <w:rPr>
          <w:color w:val="000000"/>
          <w:sz w:val="24"/>
          <w:szCs w:val="24"/>
          <w:lang w:val="en"/>
        </w:rPr>
        <w:t>Critical congenital heart disease.</w:t>
      </w:r>
      <w:proofErr w:type="gramEnd"/>
      <w:r w:rsidRPr="00994BC9">
        <w:rPr>
          <w:color w:val="000000"/>
          <w:sz w:val="24"/>
          <w:szCs w:val="24"/>
          <w:lang w:val="en"/>
        </w:rPr>
        <w:t xml:space="preserve"> </w:t>
      </w:r>
      <w:proofErr w:type="gramStart"/>
      <w:r w:rsidRPr="00994BC9">
        <w:rPr>
          <w:color w:val="000000"/>
          <w:sz w:val="24"/>
          <w:szCs w:val="24"/>
          <w:lang w:val="en"/>
        </w:rPr>
        <w:t>Acute heart failure.</w:t>
      </w:r>
      <w:proofErr w:type="gramEnd"/>
      <w:r w:rsidRPr="00994BC9">
        <w:rPr>
          <w:color w:val="000000"/>
          <w:sz w:val="24"/>
          <w:szCs w:val="24"/>
          <w:lang w:val="en"/>
        </w:rPr>
        <w:t xml:space="preserve"> </w:t>
      </w:r>
      <w:proofErr w:type="gramStart"/>
      <w:r w:rsidRPr="00994BC9">
        <w:rPr>
          <w:color w:val="000000"/>
          <w:sz w:val="24"/>
          <w:szCs w:val="24"/>
          <w:lang w:val="en"/>
        </w:rPr>
        <w:t>Shortness of breath-cyanotic crisis.</w:t>
      </w:r>
      <w:proofErr w:type="gramEnd"/>
      <w:r w:rsidRPr="00994BC9">
        <w:rPr>
          <w:color w:val="000000"/>
          <w:sz w:val="24"/>
          <w:szCs w:val="24"/>
          <w:lang w:val="en"/>
        </w:rPr>
        <w:t xml:space="preserve"> </w:t>
      </w:r>
      <w:proofErr w:type="spellStart"/>
      <w:proofErr w:type="gramStart"/>
      <w:r w:rsidRPr="00994BC9">
        <w:rPr>
          <w:color w:val="000000"/>
          <w:sz w:val="24"/>
          <w:szCs w:val="24"/>
          <w:lang w:val="en"/>
        </w:rPr>
        <w:t>Tachyarrhythmias</w:t>
      </w:r>
      <w:proofErr w:type="spellEnd"/>
      <w:r w:rsidRPr="00994BC9">
        <w:rPr>
          <w:color w:val="000000"/>
          <w:sz w:val="24"/>
          <w:szCs w:val="24"/>
          <w:lang w:val="en"/>
        </w:rPr>
        <w:t xml:space="preserve"> with wide and narrow QRS complex.</w:t>
      </w:r>
      <w:proofErr w:type="gramEnd"/>
      <w:r w:rsidRPr="00994BC9">
        <w:rPr>
          <w:color w:val="000000"/>
          <w:sz w:val="24"/>
          <w:szCs w:val="24"/>
          <w:lang w:val="en"/>
        </w:rPr>
        <w:t xml:space="preserve"> </w:t>
      </w:r>
      <w:proofErr w:type="spellStart"/>
      <w:proofErr w:type="gramStart"/>
      <w:r w:rsidRPr="00994BC9">
        <w:rPr>
          <w:color w:val="000000"/>
          <w:sz w:val="24"/>
          <w:szCs w:val="24"/>
          <w:lang w:val="en"/>
        </w:rPr>
        <w:t>Asystole</w:t>
      </w:r>
      <w:proofErr w:type="spellEnd"/>
      <w:r w:rsidRPr="00994BC9">
        <w:rPr>
          <w:color w:val="000000"/>
          <w:sz w:val="24"/>
          <w:szCs w:val="24"/>
          <w:lang w:val="en"/>
        </w:rPr>
        <w:t>, pulseless electrical activity.</w:t>
      </w:r>
      <w:proofErr w:type="gramEnd"/>
      <w:r w:rsidRPr="00994BC9">
        <w:rPr>
          <w:color w:val="000000"/>
          <w:sz w:val="24"/>
          <w:szCs w:val="24"/>
          <w:lang w:val="en"/>
        </w:rPr>
        <w:t xml:space="preserve"> </w:t>
      </w:r>
      <w:proofErr w:type="gramStart"/>
      <w:r w:rsidRPr="00994BC9">
        <w:rPr>
          <w:color w:val="000000"/>
          <w:sz w:val="24"/>
          <w:szCs w:val="24"/>
          <w:lang w:val="en"/>
        </w:rPr>
        <w:t>Ventricular arrhythmias (tachycardia, fibrillation).</w:t>
      </w:r>
      <w:proofErr w:type="gramEnd"/>
      <w:r w:rsidRPr="00994BC9">
        <w:rPr>
          <w:color w:val="000000"/>
          <w:sz w:val="24"/>
          <w:szCs w:val="24"/>
          <w:lang w:val="en"/>
        </w:rPr>
        <w:t xml:space="preserve"> </w:t>
      </w:r>
      <w:proofErr w:type="gramStart"/>
      <w:r w:rsidRPr="00994BC9">
        <w:rPr>
          <w:color w:val="000000"/>
          <w:sz w:val="24"/>
          <w:szCs w:val="24"/>
          <w:lang w:val="en"/>
        </w:rPr>
        <w:t>Paroxysmal arrhythmias and conduction of the heart, subject to and not subject to defibrillation.</w:t>
      </w:r>
      <w:proofErr w:type="gramEnd"/>
      <w:r w:rsidRPr="00994BC9">
        <w:rPr>
          <w:color w:val="000000"/>
          <w:sz w:val="24"/>
          <w:szCs w:val="24"/>
          <w:lang w:val="en"/>
        </w:rPr>
        <w:t xml:space="preserve"> </w:t>
      </w:r>
      <w:proofErr w:type="gramStart"/>
      <w:r w:rsidRPr="00994BC9">
        <w:rPr>
          <w:color w:val="000000"/>
          <w:sz w:val="24"/>
          <w:szCs w:val="24"/>
          <w:lang w:val="en"/>
        </w:rPr>
        <w:t>Emergency, first aid and intensive care</w:t>
      </w:r>
      <w:r>
        <w:rPr>
          <w:color w:val="000000"/>
          <w:sz w:val="24"/>
          <w:szCs w:val="24"/>
          <w:lang w:val="en"/>
        </w:rPr>
        <w:t>.</w:t>
      </w:r>
      <w:proofErr w:type="gramEnd"/>
      <w:r w:rsidRPr="00994BC9">
        <w:rPr>
          <w:color w:val="000000"/>
          <w:sz w:val="24"/>
          <w:szCs w:val="24"/>
          <w:lang w:val="en-US"/>
        </w:rPr>
        <w:t xml:space="preserve"> </w:t>
      </w:r>
    </w:p>
    <w:p w:rsidR="00994BC9" w:rsidRPr="00994BC9" w:rsidRDefault="00994BC9" w:rsidP="008A58E2">
      <w:pPr>
        <w:shd w:val="clear" w:color="auto" w:fill="FFFFFF"/>
        <w:ind w:firstLine="708"/>
        <w:jc w:val="both"/>
        <w:rPr>
          <w:color w:val="000000"/>
          <w:sz w:val="24"/>
          <w:szCs w:val="24"/>
          <w:lang w:val="en-US"/>
        </w:rPr>
      </w:pPr>
    </w:p>
    <w:bookmarkEnd w:id="0"/>
    <w:p w:rsidR="00384CCA" w:rsidRPr="005E7843" w:rsidRDefault="005A5BC1" w:rsidP="005A5BC1">
      <w:pPr>
        <w:pStyle w:val="af2"/>
        <w:tabs>
          <w:tab w:val="left" w:pos="284"/>
        </w:tabs>
        <w:ind w:left="360"/>
        <w:jc w:val="both"/>
        <w:rPr>
          <w:b/>
          <w:sz w:val="24"/>
          <w:lang w:val="en-US"/>
        </w:rPr>
      </w:pPr>
      <w:r>
        <w:rPr>
          <w:b/>
          <w:sz w:val="24"/>
          <w:lang w:val="uk-UA"/>
        </w:rPr>
        <w:t xml:space="preserve">10. </w:t>
      </w:r>
      <w:r w:rsidR="00384CCA" w:rsidRPr="005E7843">
        <w:rPr>
          <w:b/>
          <w:sz w:val="24"/>
          <w:lang w:val="en-US"/>
        </w:rPr>
        <w:t>STRUCTURE OF THE COURSE</w:t>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4"/>
        <w:gridCol w:w="876"/>
        <w:gridCol w:w="993"/>
        <w:gridCol w:w="1559"/>
        <w:gridCol w:w="1417"/>
        <w:gridCol w:w="1843"/>
      </w:tblGrid>
      <w:tr w:rsidR="00384CCA" w:rsidRPr="005A5BC1" w:rsidTr="005A5BC1">
        <w:trPr>
          <w:trHeight w:val="20"/>
          <w:jc w:val="center"/>
        </w:trPr>
        <w:tc>
          <w:tcPr>
            <w:tcW w:w="3634" w:type="dxa"/>
            <w:vMerge w:val="restart"/>
            <w:tcBorders>
              <w:bottom w:val="single" w:sz="4" w:space="0" w:color="000000"/>
              <w:right w:val="single" w:sz="4" w:space="0" w:color="auto"/>
            </w:tcBorders>
            <w:vAlign w:val="center"/>
          </w:tcPr>
          <w:p w:rsidR="00384CCA" w:rsidRPr="005E7843" w:rsidRDefault="00384CCA" w:rsidP="005A5BC1">
            <w:pPr>
              <w:jc w:val="center"/>
              <w:rPr>
                <w:bCs/>
                <w:szCs w:val="28"/>
                <w:lang w:val="en-US"/>
              </w:rPr>
            </w:pPr>
            <w:r w:rsidRPr="005E7843">
              <w:rPr>
                <w:szCs w:val="22"/>
                <w:lang w:val="en-US"/>
              </w:rPr>
              <w:t>Names of content modules and topics</w:t>
            </w:r>
          </w:p>
        </w:tc>
        <w:tc>
          <w:tcPr>
            <w:tcW w:w="6688" w:type="dxa"/>
            <w:gridSpan w:val="5"/>
            <w:tcBorders>
              <w:left w:val="single" w:sz="4" w:space="0" w:color="auto"/>
              <w:bottom w:val="single" w:sz="4" w:space="0" w:color="000000"/>
              <w:right w:val="single" w:sz="4" w:space="0" w:color="auto"/>
            </w:tcBorders>
            <w:vAlign w:val="center"/>
          </w:tcPr>
          <w:p w:rsidR="00384CCA" w:rsidRPr="005E7843" w:rsidRDefault="00384CCA" w:rsidP="005A5BC1">
            <w:pPr>
              <w:jc w:val="center"/>
              <w:rPr>
                <w:bCs/>
                <w:szCs w:val="28"/>
                <w:lang w:val="en-US"/>
              </w:rPr>
            </w:pPr>
            <w:r w:rsidRPr="005E7843">
              <w:rPr>
                <w:szCs w:val="22"/>
                <w:lang w:val="en-US"/>
              </w:rPr>
              <w:t>Number of hours</w:t>
            </w:r>
          </w:p>
        </w:tc>
      </w:tr>
      <w:tr w:rsidR="00384CCA" w:rsidRPr="005A5BC1" w:rsidTr="005A5BC1">
        <w:trPr>
          <w:trHeight w:val="20"/>
          <w:jc w:val="center"/>
        </w:trPr>
        <w:tc>
          <w:tcPr>
            <w:tcW w:w="3634" w:type="dxa"/>
            <w:vMerge/>
            <w:tcBorders>
              <w:right w:val="single" w:sz="4" w:space="0" w:color="auto"/>
            </w:tcBorders>
          </w:tcPr>
          <w:p w:rsidR="00384CCA" w:rsidRPr="005E7843" w:rsidRDefault="00384CCA" w:rsidP="005A5BC1">
            <w:pPr>
              <w:jc w:val="center"/>
              <w:rPr>
                <w:bCs/>
                <w:szCs w:val="28"/>
                <w:lang w:val="en-US"/>
              </w:rPr>
            </w:pPr>
          </w:p>
        </w:tc>
        <w:tc>
          <w:tcPr>
            <w:tcW w:w="876" w:type="dxa"/>
            <w:vMerge w:val="restart"/>
            <w:tcBorders>
              <w:left w:val="single" w:sz="4" w:space="0" w:color="auto"/>
              <w:right w:val="single" w:sz="4" w:space="0" w:color="auto"/>
            </w:tcBorders>
            <w:vAlign w:val="center"/>
          </w:tcPr>
          <w:p w:rsidR="00384CCA" w:rsidRPr="005E7843" w:rsidRDefault="00384CCA" w:rsidP="005A5BC1">
            <w:pPr>
              <w:jc w:val="center"/>
              <w:rPr>
                <w:lang w:val="en-US"/>
              </w:rPr>
            </w:pPr>
            <w:r w:rsidRPr="005E7843">
              <w:rPr>
                <w:szCs w:val="22"/>
                <w:lang w:val="en-US"/>
              </w:rPr>
              <w:t>Total</w:t>
            </w:r>
          </w:p>
        </w:tc>
        <w:tc>
          <w:tcPr>
            <w:tcW w:w="5812" w:type="dxa"/>
            <w:gridSpan w:val="4"/>
            <w:tcBorders>
              <w:left w:val="single" w:sz="4" w:space="0" w:color="auto"/>
              <w:right w:val="single" w:sz="4" w:space="0" w:color="auto"/>
            </w:tcBorders>
          </w:tcPr>
          <w:p w:rsidR="00384CCA" w:rsidRPr="005E7843" w:rsidRDefault="00384CCA" w:rsidP="005A5BC1">
            <w:pPr>
              <w:jc w:val="center"/>
              <w:rPr>
                <w:bCs/>
                <w:szCs w:val="28"/>
                <w:lang w:val="en-US"/>
              </w:rPr>
            </w:pPr>
            <w:r w:rsidRPr="005E7843">
              <w:rPr>
                <w:szCs w:val="22"/>
                <w:lang w:val="en-US"/>
              </w:rPr>
              <w:t>including</w:t>
            </w:r>
          </w:p>
        </w:tc>
      </w:tr>
      <w:tr w:rsidR="00384CCA" w:rsidRPr="005A5BC1" w:rsidTr="005A5BC1">
        <w:trPr>
          <w:trHeight w:val="20"/>
          <w:jc w:val="center"/>
        </w:trPr>
        <w:tc>
          <w:tcPr>
            <w:tcW w:w="3634" w:type="dxa"/>
            <w:vMerge/>
            <w:tcBorders>
              <w:right w:val="single" w:sz="4" w:space="0" w:color="auto"/>
            </w:tcBorders>
          </w:tcPr>
          <w:p w:rsidR="00384CCA" w:rsidRPr="005E7843" w:rsidRDefault="00384CCA" w:rsidP="005A5BC1">
            <w:pPr>
              <w:jc w:val="center"/>
              <w:rPr>
                <w:bCs/>
                <w:szCs w:val="28"/>
                <w:lang w:val="en-US"/>
              </w:rPr>
            </w:pPr>
          </w:p>
        </w:tc>
        <w:tc>
          <w:tcPr>
            <w:tcW w:w="876" w:type="dxa"/>
            <w:vMerge/>
            <w:tcBorders>
              <w:left w:val="single" w:sz="4" w:space="0" w:color="auto"/>
              <w:right w:val="single" w:sz="4" w:space="0" w:color="auto"/>
            </w:tcBorders>
          </w:tcPr>
          <w:p w:rsidR="00384CCA" w:rsidRPr="005E7843" w:rsidRDefault="00384CCA" w:rsidP="005A5BC1">
            <w:pPr>
              <w:jc w:val="center"/>
              <w:rPr>
                <w:bCs/>
                <w:szCs w:val="28"/>
                <w:lang w:val="en-US"/>
              </w:rPr>
            </w:pPr>
          </w:p>
        </w:tc>
        <w:tc>
          <w:tcPr>
            <w:tcW w:w="2552" w:type="dxa"/>
            <w:gridSpan w:val="2"/>
            <w:tcBorders>
              <w:left w:val="single" w:sz="4" w:space="0" w:color="auto"/>
              <w:bottom w:val="single" w:sz="4" w:space="0" w:color="auto"/>
            </w:tcBorders>
            <w:vAlign w:val="center"/>
          </w:tcPr>
          <w:p w:rsidR="00384CCA" w:rsidRPr="005E7843" w:rsidRDefault="00384CCA" w:rsidP="005A5BC1">
            <w:pPr>
              <w:jc w:val="center"/>
              <w:rPr>
                <w:bCs/>
                <w:szCs w:val="28"/>
                <w:lang w:val="en-US"/>
              </w:rPr>
            </w:pPr>
            <w:r w:rsidRPr="005E7843">
              <w:rPr>
                <w:bCs/>
                <w:sz w:val="22"/>
                <w:szCs w:val="28"/>
                <w:lang w:val="en-US"/>
              </w:rPr>
              <w:t>Classroom</w:t>
            </w:r>
          </w:p>
        </w:tc>
        <w:tc>
          <w:tcPr>
            <w:tcW w:w="1417" w:type="dxa"/>
            <w:vMerge w:val="restart"/>
            <w:tcBorders>
              <w:right w:val="single" w:sz="4" w:space="0" w:color="auto"/>
            </w:tcBorders>
            <w:vAlign w:val="center"/>
          </w:tcPr>
          <w:p w:rsidR="00384CCA" w:rsidRPr="005E7843" w:rsidRDefault="00384CCA" w:rsidP="005A5BC1">
            <w:pPr>
              <w:jc w:val="center"/>
              <w:rPr>
                <w:bCs/>
                <w:szCs w:val="28"/>
                <w:lang w:val="en-US"/>
              </w:rPr>
            </w:pPr>
            <w:r w:rsidRPr="005E7843">
              <w:rPr>
                <w:bCs/>
                <w:sz w:val="22"/>
                <w:szCs w:val="28"/>
                <w:lang w:val="en-US"/>
              </w:rPr>
              <w:t>Independent</w:t>
            </w:r>
          </w:p>
          <w:p w:rsidR="00384CCA" w:rsidRPr="005E7843" w:rsidRDefault="00384CCA" w:rsidP="005A5BC1">
            <w:pPr>
              <w:jc w:val="center"/>
              <w:rPr>
                <w:bCs/>
                <w:szCs w:val="28"/>
                <w:lang w:val="en-US"/>
              </w:rPr>
            </w:pPr>
            <w:r w:rsidRPr="005E7843">
              <w:rPr>
                <w:bCs/>
                <w:sz w:val="22"/>
                <w:szCs w:val="28"/>
                <w:lang w:val="en-US"/>
              </w:rPr>
              <w:t>student work</w:t>
            </w:r>
          </w:p>
        </w:tc>
        <w:tc>
          <w:tcPr>
            <w:tcW w:w="1843" w:type="dxa"/>
            <w:vMerge w:val="restart"/>
            <w:tcBorders>
              <w:top w:val="single" w:sz="4" w:space="0" w:color="auto"/>
              <w:left w:val="single" w:sz="4" w:space="0" w:color="auto"/>
              <w:right w:val="single" w:sz="4" w:space="0" w:color="auto"/>
            </w:tcBorders>
            <w:vAlign w:val="center"/>
          </w:tcPr>
          <w:p w:rsidR="00384CCA" w:rsidRPr="005E7843" w:rsidRDefault="00384CCA" w:rsidP="005A5BC1">
            <w:pPr>
              <w:jc w:val="center"/>
              <w:rPr>
                <w:bCs/>
                <w:szCs w:val="28"/>
                <w:lang w:val="en-US"/>
              </w:rPr>
            </w:pPr>
            <w:r w:rsidRPr="005E7843">
              <w:rPr>
                <w:bCs/>
                <w:sz w:val="22"/>
                <w:szCs w:val="28"/>
                <w:lang w:val="en-US"/>
              </w:rPr>
              <w:t>Individual work</w:t>
            </w:r>
          </w:p>
        </w:tc>
      </w:tr>
      <w:tr w:rsidR="00384CCA" w:rsidRPr="005E7843" w:rsidTr="005A5BC1">
        <w:trPr>
          <w:trHeight w:val="20"/>
          <w:jc w:val="center"/>
        </w:trPr>
        <w:tc>
          <w:tcPr>
            <w:tcW w:w="3634" w:type="dxa"/>
            <w:vMerge/>
            <w:tcBorders>
              <w:right w:val="single" w:sz="4" w:space="0" w:color="auto"/>
            </w:tcBorders>
          </w:tcPr>
          <w:p w:rsidR="00384CCA" w:rsidRPr="005E7843" w:rsidRDefault="00384CCA" w:rsidP="005A5BC1">
            <w:pPr>
              <w:jc w:val="center"/>
              <w:rPr>
                <w:bCs/>
                <w:szCs w:val="28"/>
                <w:lang w:val="en-US"/>
              </w:rPr>
            </w:pPr>
          </w:p>
        </w:tc>
        <w:tc>
          <w:tcPr>
            <w:tcW w:w="876" w:type="dxa"/>
            <w:vMerge/>
            <w:tcBorders>
              <w:left w:val="single" w:sz="4" w:space="0" w:color="auto"/>
              <w:right w:val="single" w:sz="4" w:space="0" w:color="auto"/>
            </w:tcBorders>
          </w:tcPr>
          <w:p w:rsidR="00384CCA" w:rsidRPr="005E7843" w:rsidRDefault="00384CCA" w:rsidP="005A5BC1">
            <w:pPr>
              <w:jc w:val="center"/>
              <w:rPr>
                <w:bCs/>
                <w:szCs w:val="28"/>
                <w:lang w:val="en-US"/>
              </w:rPr>
            </w:pPr>
          </w:p>
        </w:tc>
        <w:tc>
          <w:tcPr>
            <w:tcW w:w="993" w:type="dxa"/>
            <w:tcBorders>
              <w:top w:val="single" w:sz="4" w:space="0" w:color="auto"/>
              <w:left w:val="single" w:sz="4" w:space="0" w:color="auto"/>
              <w:right w:val="single" w:sz="4" w:space="0" w:color="auto"/>
            </w:tcBorders>
            <w:vAlign w:val="center"/>
          </w:tcPr>
          <w:p w:rsidR="00384CCA" w:rsidRPr="005E7843" w:rsidRDefault="00384CCA" w:rsidP="005A5BC1">
            <w:pPr>
              <w:ind w:left="-108" w:right="-108"/>
              <w:jc w:val="center"/>
              <w:rPr>
                <w:bCs/>
                <w:szCs w:val="28"/>
                <w:lang w:val="en-US"/>
              </w:rPr>
            </w:pPr>
            <w:r w:rsidRPr="005E7843">
              <w:rPr>
                <w:bCs/>
                <w:sz w:val="22"/>
                <w:szCs w:val="28"/>
                <w:lang w:val="en-US"/>
              </w:rPr>
              <w:t>Lectures</w:t>
            </w:r>
          </w:p>
        </w:tc>
        <w:tc>
          <w:tcPr>
            <w:tcW w:w="1559" w:type="dxa"/>
            <w:tcBorders>
              <w:top w:val="single" w:sz="4" w:space="0" w:color="auto"/>
              <w:left w:val="single" w:sz="4" w:space="0" w:color="auto"/>
              <w:right w:val="single" w:sz="4" w:space="0" w:color="auto"/>
            </w:tcBorders>
            <w:vAlign w:val="center"/>
          </w:tcPr>
          <w:p w:rsidR="00384CCA" w:rsidRPr="005E7843" w:rsidRDefault="00384CCA" w:rsidP="005A5BC1">
            <w:pPr>
              <w:jc w:val="center"/>
              <w:rPr>
                <w:bCs/>
                <w:szCs w:val="28"/>
                <w:lang w:val="en-US"/>
              </w:rPr>
            </w:pPr>
            <w:r w:rsidRPr="005E7843">
              <w:rPr>
                <w:bCs/>
                <w:sz w:val="22"/>
                <w:szCs w:val="28"/>
                <w:lang w:val="en-US"/>
              </w:rPr>
              <w:t>Practical</w:t>
            </w:r>
          </w:p>
          <w:p w:rsidR="00384CCA" w:rsidRPr="005E7843" w:rsidRDefault="00384CCA" w:rsidP="005A5BC1">
            <w:pPr>
              <w:jc w:val="center"/>
              <w:rPr>
                <w:bCs/>
                <w:szCs w:val="28"/>
                <w:lang w:val="en-US"/>
              </w:rPr>
            </w:pPr>
            <w:r w:rsidRPr="005E7843">
              <w:rPr>
                <w:bCs/>
                <w:sz w:val="22"/>
                <w:szCs w:val="28"/>
                <w:lang w:val="en-US"/>
              </w:rPr>
              <w:t>occupation</w:t>
            </w:r>
          </w:p>
        </w:tc>
        <w:tc>
          <w:tcPr>
            <w:tcW w:w="1417" w:type="dxa"/>
            <w:vMerge/>
            <w:tcBorders>
              <w:left w:val="single" w:sz="4" w:space="0" w:color="auto"/>
              <w:right w:val="single" w:sz="4" w:space="0" w:color="auto"/>
            </w:tcBorders>
            <w:vAlign w:val="center"/>
          </w:tcPr>
          <w:p w:rsidR="00384CCA" w:rsidRPr="005E7843" w:rsidRDefault="00384CCA" w:rsidP="005A5BC1">
            <w:pPr>
              <w:jc w:val="center"/>
              <w:rPr>
                <w:bCs/>
                <w:szCs w:val="28"/>
                <w:lang w:val="en-US"/>
              </w:rPr>
            </w:pPr>
          </w:p>
        </w:tc>
        <w:tc>
          <w:tcPr>
            <w:tcW w:w="1843" w:type="dxa"/>
            <w:vMerge/>
            <w:tcBorders>
              <w:left w:val="single" w:sz="4" w:space="0" w:color="auto"/>
              <w:right w:val="single" w:sz="4" w:space="0" w:color="auto"/>
            </w:tcBorders>
            <w:vAlign w:val="center"/>
          </w:tcPr>
          <w:p w:rsidR="00384CCA" w:rsidRPr="005E7843" w:rsidRDefault="00384CCA" w:rsidP="005A5BC1">
            <w:pPr>
              <w:jc w:val="center"/>
              <w:rPr>
                <w:bCs/>
                <w:szCs w:val="28"/>
                <w:lang w:val="en-US"/>
              </w:rPr>
            </w:pPr>
          </w:p>
        </w:tc>
      </w:tr>
      <w:tr w:rsidR="00384CCA" w:rsidRPr="005E7843" w:rsidTr="005A5BC1">
        <w:trPr>
          <w:trHeight w:val="20"/>
          <w:jc w:val="center"/>
        </w:trPr>
        <w:tc>
          <w:tcPr>
            <w:tcW w:w="3634" w:type="dxa"/>
            <w:tcBorders>
              <w:right w:val="single" w:sz="4" w:space="0" w:color="auto"/>
            </w:tcBorders>
          </w:tcPr>
          <w:p w:rsidR="00384CCA" w:rsidRPr="005E7843" w:rsidRDefault="00384CCA" w:rsidP="005A5BC1">
            <w:pPr>
              <w:jc w:val="center"/>
              <w:rPr>
                <w:bCs/>
                <w:lang w:val="en-US"/>
              </w:rPr>
            </w:pPr>
            <w:r w:rsidRPr="005E7843">
              <w:rPr>
                <w:bCs/>
                <w:szCs w:val="22"/>
                <w:lang w:val="en-US"/>
              </w:rPr>
              <w:t>1</w:t>
            </w:r>
          </w:p>
        </w:tc>
        <w:tc>
          <w:tcPr>
            <w:tcW w:w="876" w:type="dxa"/>
            <w:tcBorders>
              <w:right w:val="single" w:sz="4" w:space="0" w:color="auto"/>
            </w:tcBorders>
          </w:tcPr>
          <w:p w:rsidR="00384CCA" w:rsidRPr="005E7843" w:rsidRDefault="00384CCA" w:rsidP="005A5BC1">
            <w:pPr>
              <w:jc w:val="center"/>
              <w:rPr>
                <w:bCs/>
                <w:lang w:val="en-US"/>
              </w:rPr>
            </w:pPr>
            <w:r w:rsidRPr="005E7843">
              <w:rPr>
                <w:bCs/>
                <w:szCs w:val="22"/>
                <w:lang w:val="en-US"/>
              </w:rPr>
              <w:t>2</w:t>
            </w:r>
          </w:p>
        </w:tc>
        <w:tc>
          <w:tcPr>
            <w:tcW w:w="993" w:type="dxa"/>
            <w:tcBorders>
              <w:right w:val="single" w:sz="4" w:space="0" w:color="auto"/>
            </w:tcBorders>
          </w:tcPr>
          <w:p w:rsidR="00384CCA" w:rsidRPr="005E7843" w:rsidRDefault="00384CCA" w:rsidP="005A5BC1">
            <w:pPr>
              <w:jc w:val="center"/>
              <w:rPr>
                <w:bCs/>
                <w:lang w:val="en-US"/>
              </w:rPr>
            </w:pPr>
            <w:r w:rsidRPr="005E7843">
              <w:rPr>
                <w:bCs/>
                <w:szCs w:val="22"/>
                <w:lang w:val="en-US"/>
              </w:rPr>
              <w:t>3</w:t>
            </w:r>
          </w:p>
        </w:tc>
        <w:tc>
          <w:tcPr>
            <w:tcW w:w="1559" w:type="dxa"/>
            <w:tcBorders>
              <w:right w:val="single" w:sz="4" w:space="0" w:color="auto"/>
            </w:tcBorders>
          </w:tcPr>
          <w:p w:rsidR="00384CCA" w:rsidRPr="005E7843" w:rsidRDefault="00384CCA" w:rsidP="005A5BC1">
            <w:pPr>
              <w:jc w:val="center"/>
              <w:rPr>
                <w:bCs/>
                <w:lang w:val="en-US"/>
              </w:rPr>
            </w:pPr>
            <w:r w:rsidRPr="005E7843">
              <w:rPr>
                <w:bCs/>
                <w:szCs w:val="22"/>
                <w:lang w:val="en-US"/>
              </w:rPr>
              <w:t>4</w:t>
            </w:r>
          </w:p>
        </w:tc>
        <w:tc>
          <w:tcPr>
            <w:tcW w:w="1417" w:type="dxa"/>
            <w:tcBorders>
              <w:right w:val="single" w:sz="4" w:space="0" w:color="auto"/>
            </w:tcBorders>
          </w:tcPr>
          <w:p w:rsidR="00384CCA" w:rsidRPr="005E7843" w:rsidRDefault="00384CCA" w:rsidP="005A5BC1">
            <w:pPr>
              <w:jc w:val="center"/>
              <w:rPr>
                <w:bCs/>
                <w:lang w:val="en-US"/>
              </w:rPr>
            </w:pPr>
            <w:r w:rsidRPr="005E7843">
              <w:rPr>
                <w:bCs/>
                <w:szCs w:val="22"/>
                <w:lang w:val="en-US"/>
              </w:rPr>
              <w:t>5</w:t>
            </w:r>
          </w:p>
        </w:tc>
        <w:tc>
          <w:tcPr>
            <w:tcW w:w="1843" w:type="dxa"/>
            <w:tcBorders>
              <w:right w:val="single" w:sz="4" w:space="0" w:color="auto"/>
            </w:tcBorders>
          </w:tcPr>
          <w:p w:rsidR="00384CCA" w:rsidRPr="005E7843" w:rsidRDefault="00384CCA" w:rsidP="005A5BC1">
            <w:pPr>
              <w:jc w:val="center"/>
              <w:rPr>
                <w:bCs/>
                <w:lang w:val="en-US"/>
              </w:rPr>
            </w:pPr>
            <w:r w:rsidRPr="005E7843">
              <w:rPr>
                <w:bCs/>
                <w:szCs w:val="22"/>
                <w:lang w:val="en-US"/>
              </w:rPr>
              <w:t>6</w:t>
            </w:r>
          </w:p>
        </w:tc>
      </w:tr>
      <w:tr w:rsidR="00384CCA" w:rsidRPr="00384CCA" w:rsidTr="005A5BC1">
        <w:trPr>
          <w:trHeight w:val="20"/>
          <w:jc w:val="center"/>
        </w:trPr>
        <w:tc>
          <w:tcPr>
            <w:tcW w:w="10322" w:type="dxa"/>
            <w:gridSpan w:val="6"/>
            <w:tcBorders>
              <w:right w:val="single" w:sz="4" w:space="0" w:color="auto"/>
            </w:tcBorders>
          </w:tcPr>
          <w:p w:rsidR="00384CCA" w:rsidRDefault="00384CCA" w:rsidP="00384CCA">
            <w:pPr>
              <w:shd w:val="clear" w:color="auto" w:fill="FFFFFF"/>
              <w:rPr>
                <w:color w:val="000000"/>
                <w:sz w:val="24"/>
                <w:szCs w:val="24"/>
                <w:lang w:val="en"/>
              </w:rPr>
            </w:pPr>
            <w:r w:rsidRPr="00994BC9">
              <w:rPr>
                <w:b/>
                <w:color w:val="000000"/>
                <w:sz w:val="24"/>
                <w:szCs w:val="24"/>
                <w:lang w:val="en"/>
              </w:rPr>
              <w:t>Content module 1.</w:t>
            </w:r>
            <w:r w:rsidRPr="00994BC9">
              <w:rPr>
                <w:b/>
                <w:i/>
                <w:color w:val="000000"/>
                <w:sz w:val="24"/>
                <w:szCs w:val="24"/>
                <w:lang w:val="en"/>
              </w:rPr>
              <w:t xml:space="preserve"> Topical issues of emergency care and intensive care of respiratory </w:t>
            </w:r>
            <w:proofErr w:type="spellStart"/>
            <w:r w:rsidRPr="00994BC9">
              <w:rPr>
                <w:b/>
                <w:i/>
                <w:color w:val="000000"/>
                <w:sz w:val="24"/>
                <w:szCs w:val="24"/>
                <w:lang w:val="en"/>
              </w:rPr>
              <w:t>infectious</w:t>
            </w:r>
            <w:proofErr w:type="spellEnd"/>
            <w:r w:rsidRPr="00994BC9">
              <w:rPr>
                <w:b/>
                <w:i/>
                <w:color w:val="000000"/>
                <w:sz w:val="24"/>
                <w:szCs w:val="24"/>
                <w:lang w:val="en"/>
              </w:rPr>
              <w:t xml:space="preserve"> and non-infectious diseases of childhood.</w:t>
            </w:r>
            <w:r w:rsidRPr="00994BC9">
              <w:rPr>
                <w:color w:val="000000"/>
                <w:sz w:val="24"/>
                <w:szCs w:val="24"/>
                <w:lang w:val="en"/>
              </w:rPr>
              <w:t xml:space="preserve"> </w:t>
            </w:r>
          </w:p>
          <w:p w:rsidR="00384CCA" w:rsidRPr="00384CCA" w:rsidRDefault="00384CCA" w:rsidP="005A5BC1">
            <w:pPr>
              <w:jc w:val="both"/>
              <w:rPr>
                <w:bCs/>
                <w:szCs w:val="28"/>
                <w:lang w:val="en"/>
              </w:rPr>
            </w:pPr>
          </w:p>
        </w:tc>
      </w:tr>
      <w:tr w:rsidR="005A5BC1" w:rsidRPr="00384CCA" w:rsidTr="005A5BC1">
        <w:trPr>
          <w:trHeight w:val="20"/>
          <w:jc w:val="center"/>
        </w:trPr>
        <w:tc>
          <w:tcPr>
            <w:tcW w:w="3634" w:type="dxa"/>
          </w:tcPr>
          <w:p w:rsidR="005A5BC1" w:rsidRDefault="005A5BC1" w:rsidP="00384CCA">
            <w:pPr>
              <w:shd w:val="clear" w:color="auto" w:fill="FFFFFF"/>
              <w:ind w:firstLine="708"/>
              <w:jc w:val="both"/>
              <w:rPr>
                <w:color w:val="000000"/>
                <w:sz w:val="24"/>
                <w:szCs w:val="24"/>
                <w:lang w:val="en"/>
              </w:rPr>
            </w:pPr>
            <w:r w:rsidRPr="00994BC9">
              <w:rPr>
                <w:b/>
                <w:color w:val="000000"/>
                <w:sz w:val="24"/>
                <w:szCs w:val="24"/>
                <w:lang w:val="en"/>
              </w:rPr>
              <w:t>Topic 1.</w:t>
            </w:r>
            <w:r w:rsidRPr="00994BC9">
              <w:rPr>
                <w:color w:val="000000"/>
                <w:sz w:val="24"/>
                <w:szCs w:val="24"/>
                <w:lang w:val="en"/>
              </w:rPr>
              <w:t xml:space="preserve"> </w:t>
            </w:r>
            <w:r w:rsidRPr="00994BC9">
              <w:rPr>
                <w:i/>
                <w:color w:val="000000"/>
                <w:sz w:val="24"/>
                <w:szCs w:val="24"/>
                <w:lang w:val="en"/>
              </w:rPr>
              <w:t xml:space="preserve">Acute </w:t>
            </w:r>
            <w:proofErr w:type="spellStart"/>
            <w:r w:rsidRPr="00994BC9">
              <w:rPr>
                <w:i/>
                <w:color w:val="000000"/>
                <w:sz w:val="24"/>
                <w:szCs w:val="24"/>
                <w:lang w:val="en"/>
              </w:rPr>
              <w:t>stenotic</w:t>
            </w:r>
            <w:proofErr w:type="spellEnd"/>
            <w:r w:rsidRPr="00994BC9">
              <w:rPr>
                <w:i/>
                <w:color w:val="000000"/>
                <w:sz w:val="24"/>
                <w:szCs w:val="24"/>
                <w:lang w:val="en"/>
              </w:rPr>
              <w:t xml:space="preserve"> </w:t>
            </w:r>
            <w:proofErr w:type="spellStart"/>
            <w:r w:rsidRPr="00994BC9">
              <w:rPr>
                <w:i/>
                <w:color w:val="000000"/>
                <w:sz w:val="24"/>
                <w:szCs w:val="24"/>
                <w:lang w:val="en"/>
              </w:rPr>
              <w:t>laryngotracheitis</w:t>
            </w:r>
            <w:proofErr w:type="spellEnd"/>
            <w:r w:rsidRPr="00994BC9">
              <w:rPr>
                <w:i/>
                <w:color w:val="000000"/>
                <w:sz w:val="24"/>
                <w:szCs w:val="24"/>
                <w:lang w:val="en"/>
              </w:rPr>
              <w:t>, bronchiolitis, pneumonia, foreign body airways in childhood. Emergency aid.</w:t>
            </w:r>
          </w:p>
          <w:p w:rsidR="005A5BC1" w:rsidRPr="005E7843" w:rsidRDefault="005A5BC1" w:rsidP="005A5BC1">
            <w:pPr>
              <w:shd w:val="clear" w:color="auto" w:fill="FFFFFF"/>
              <w:ind w:right="67"/>
              <w:rPr>
                <w:lang w:val="en-US"/>
              </w:rPr>
            </w:pPr>
            <w:r w:rsidRPr="005E7843">
              <w:rPr>
                <w:lang w:val="en-US"/>
              </w:rPr>
              <w:t>.</w:t>
            </w:r>
          </w:p>
        </w:tc>
        <w:tc>
          <w:tcPr>
            <w:tcW w:w="876" w:type="dxa"/>
          </w:tcPr>
          <w:p w:rsidR="005A5BC1" w:rsidRPr="005A5BC1" w:rsidRDefault="005A5BC1" w:rsidP="005A5BC1">
            <w:pPr>
              <w:jc w:val="center"/>
              <w:rPr>
                <w:sz w:val="22"/>
                <w:szCs w:val="22"/>
                <w:lang w:val="uk-UA"/>
              </w:rPr>
            </w:pPr>
            <w:r w:rsidRPr="005A5BC1">
              <w:rPr>
                <w:sz w:val="22"/>
                <w:szCs w:val="22"/>
                <w:lang w:val="uk-UA"/>
              </w:rPr>
              <w:t>18</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6</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12</w:t>
            </w:r>
          </w:p>
        </w:tc>
        <w:tc>
          <w:tcPr>
            <w:tcW w:w="1843" w:type="dxa"/>
            <w:vMerge w:val="restart"/>
            <w:tcBorders>
              <w:left w:val="single" w:sz="4" w:space="0" w:color="auto"/>
              <w:right w:val="single" w:sz="4" w:space="0" w:color="auto"/>
            </w:tcBorders>
          </w:tcPr>
          <w:p w:rsidR="005A5BC1" w:rsidRPr="005E7843" w:rsidRDefault="005A5BC1" w:rsidP="005A5BC1">
            <w:pPr>
              <w:shd w:val="clear" w:color="auto" w:fill="FFFFFF"/>
              <w:ind w:right="48" w:firstLine="38"/>
              <w:rPr>
                <w:lang w:val="en-US"/>
              </w:rPr>
            </w:pPr>
            <w:r w:rsidRPr="005E7843">
              <w:rPr>
                <w:lang w:val="en-US"/>
              </w:rPr>
              <w:t>Analysis of clinical cases, work with archival material of the clinic, preparation of literature review on clinical cases that have difficulties in differential diagnosis and / or treatment, presentation at the clinical medical and / or clinical-pathological conference.</w:t>
            </w:r>
          </w:p>
        </w:tc>
      </w:tr>
      <w:tr w:rsidR="005A5BC1" w:rsidRPr="005E7843" w:rsidTr="005A5BC1">
        <w:trPr>
          <w:trHeight w:val="20"/>
          <w:jc w:val="center"/>
        </w:trPr>
        <w:tc>
          <w:tcPr>
            <w:tcW w:w="3634" w:type="dxa"/>
          </w:tcPr>
          <w:p w:rsidR="005A5BC1" w:rsidRDefault="005A5BC1" w:rsidP="00384CCA">
            <w:pPr>
              <w:shd w:val="clear" w:color="auto" w:fill="FFFFFF"/>
              <w:ind w:firstLine="708"/>
              <w:jc w:val="both"/>
              <w:rPr>
                <w:color w:val="000000"/>
                <w:sz w:val="24"/>
                <w:szCs w:val="24"/>
                <w:lang w:val="en"/>
              </w:rPr>
            </w:pPr>
            <w:r w:rsidRPr="00994BC9">
              <w:rPr>
                <w:b/>
                <w:color w:val="000000"/>
                <w:sz w:val="24"/>
                <w:szCs w:val="24"/>
                <w:lang w:val="en"/>
              </w:rPr>
              <w:t>Topic 2.</w:t>
            </w:r>
            <w:r w:rsidRPr="00994BC9">
              <w:rPr>
                <w:color w:val="000000"/>
                <w:sz w:val="24"/>
                <w:szCs w:val="24"/>
                <w:lang w:val="en"/>
              </w:rPr>
              <w:t xml:space="preserve"> </w:t>
            </w:r>
            <w:r w:rsidRPr="00994BC9">
              <w:rPr>
                <w:i/>
                <w:color w:val="000000"/>
                <w:sz w:val="24"/>
                <w:szCs w:val="24"/>
                <w:lang w:val="en"/>
              </w:rPr>
              <w:t xml:space="preserve">Emergency care for respiratory diseases with </w:t>
            </w:r>
            <w:proofErr w:type="spellStart"/>
            <w:r w:rsidRPr="00994BC9">
              <w:rPr>
                <w:i/>
                <w:color w:val="000000"/>
                <w:sz w:val="24"/>
                <w:szCs w:val="24"/>
                <w:lang w:val="en"/>
              </w:rPr>
              <w:t>bronchoobstruction</w:t>
            </w:r>
            <w:proofErr w:type="spellEnd"/>
            <w:r w:rsidRPr="00994BC9">
              <w:rPr>
                <w:i/>
                <w:color w:val="000000"/>
                <w:sz w:val="24"/>
                <w:szCs w:val="24"/>
                <w:lang w:val="en"/>
              </w:rPr>
              <w:t xml:space="preserve"> (asthma attack, asthmatic condition) and anaphylaxis in children.</w:t>
            </w:r>
            <w:r w:rsidRPr="00994BC9">
              <w:rPr>
                <w:color w:val="000000"/>
                <w:sz w:val="24"/>
                <w:szCs w:val="24"/>
                <w:lang w:val="en"/>
              </w:rPr>
              <w:t xml:space="preserve"> </w:t>
            </w:r>
          </w:p>
          <w:p w:rsidR="005A5BC1" w:rsidRPr="00384CCA" w:rsidRDefault="005A5BC1" w:rsidP="005A5BC1">
            <w:pPr>
              <w:shd w:val="clear" w:color="auto" w:fill="FFFFFF"/>
              <w:ind w:firstLine="5"/>
              <w:rPr>
                <w:lang w:val="en"/>
              </w:rPr>
            </w:pPr>
          </w:p>
        </w:tc>
        <w:tc>
          <w:tcPr>
            <w:tcW w:w="876" w:type="dxa"/>
          </w:tcPr>
          <w:p w:rsidR="005A5BC1" w:rsidRPr="005A5BC1" w:rsidRDefault="005A5BC1" w:rsidP="005A5BC1">
            <w:pPr>
              <w:jc w:val="center"/>
              <w:rPr>
                <w:sz w:val="22"/>
                <w:szCs w:val="22"/>
                <w:lang w:val="uk-UA"/>
              </w:rPr>
            </w:pPr>
            <w:r w:rsidRPr="005A5BC1">
              <w:rPr>
                <w:sz w:val="22"/>
                <w:szCs w:val="22"/>
                <w:lang w:val="uk-UA"/>
              </w:rPr>
              <w:t>18</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6</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12</w:t>
            </w:r>
          </w:p>
        </w:tc>
        <w:tc>
          <w:tcPr>
            <w:tcW w:w="1843" w:type="dxa"/>
            <w:vMerge/>
            <w:tcBorders>
              <w:left w:val="single" w:sz="4" w:space="0" w:color="auto"/>
              <w:right w:val="single" w:sz="4" w:space="0" w:color="auto"/>
            </w:tcBorders>
          </w:tcPr>
          <w:p w:rsidR="005A5BC1" w:rsidRPr="005E7843" w:rsidRDefault="005A5BC1" w:rsidP="005A5BC1">
            <w:pPr>
              <w:jc w:val="center"/>
              <w:rPr>
                <w:bCs/>
                <w:szCs w:val="28"/>
                <w:lang w:val="en-US"/>
              </w:rPr>
            </w:pPr>
          </w:p>
        </w:tc>
      </w:tr>
      <w:tr w:rsidR="005A5BC1" w:rsidRPr="005E7843" w:rsidTr="005A5BC1">
        <w:trPr>
          <w:trHeight w:val="20"/>
          <w:jc w:val="center"/>
        </w:trPr>
        <w:tc>
          <w:tcPr>
            <w:tcW w:w="3634" w:type="dxa"/>
          </w:tcPr>
          <w:p w:rsidR="005A5BC1" w:rsidRPr="00384CCA" w:rsidRDefault="005A5BC1" w:rsidP="005A5BC1">
            <w:pPr>
              <w:rPr>
                <w:b/>
                <w:bCs/>
                <w:i/>
                <w:sz w:val="24"/>
                <w:szCs w:val="24"/>
                <w:lang w:val="en-US"/>
              </w:rPr>
            </w:pPr>
            <w:r w:rsidRPr="00384CCA">
              <w:rPr>
                <w:b/>
                <w:bCs/>
                <w:i/>
                <w:sz w:val="24"/>
                <w:szCs w:val="24"/>
                <w:lang w:val="en-US"/>
              </w:rPr>
              <w:t>Together on the content module 1</w:t>
            </w:r>
          </w:p>
        </w:tc>
        <w:tc>
          <w:tcPr>
            <w:tcW w:w="876" w:type="dxa"/>
          </w:tcPr>
          <w:p w:rsidR="005A5BC1" w:rsidRPr="005A5BC1" w:rsidRDefault="005A5BC1" w:rsidP="005A5BC1">
            <w:pPr>
              <w:jc w:val="center"/>
              <w:rPr>
                <w:sz w:val="22"/>
                <w:szCs w:val="22"/>
                <w:lang w:val="uk-UA"/>
              </w:rPr>
            </w:pPr>
            <w:r w:rsidRPr="005A5BC1">
              <w:rPr>
                <w:sz w:val="22"/>
                <w:szCs w:val="22"/>
                <w:lang w:val="uk-UA"/>
              </w:rPr>
              <w:t>36</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12</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24</w:t>
            </w:r>
          </w:p>
        </w:tc>
        <w:tc>
          <w:tcPr>
            <w:tcW w:w="1843" w:type="dxa"/>
            <w:tcBorders>
              <w:left w:val="single" w:sz="4" w:space="0" w:color="auto"/>
              <w:right w:val="single" w:sz="4" w:space="0" w:color="auto"/>
            </w:tcBorders>
          </w:tcPr>
          <w:p w:rsidR="005A5BC1" w:rsidRPr="005E7843" w:rsidRDefault="005A5BC1" w:rsidP="005A5BC1">
            <w:pPr>
              <w:jc w:val="center"/>
              <w:rPr>
                <w:bCs/>
                <w:szCs w:val="28"/>
                <w:lang w:val="en-US"/>
              </w:rPr>
            </w:pPr>
          </w:p>
        </w:tc>
      </w:tr>
      <w:tr w:rsidR="00384CCA" w:rsidRPr="00384CCA" w:rsidTr="005A5BC1">
        <w:trPr>
          <w:trHeight w:val="20"/>
          <w:jc w:val="center"/>
        </w:trPr>
        <w:tc>
          <w:tcPr>
            <w:tcW w:w="10322" w:type="dxa"/>
            <w:gridSpan w:val="6"/>
            <w:tcBorders>
              <w:right w:val="single" w:sz="4" w:space="0" w:color="auto"/>
            </w:tcBorders>
          </w:tcPr>
          <w:p w:rsidR="00384CCA" w:rsidRDefault="00384CCA" w:rsidP="00384CCA">
            <w:pPr>
              <w:shd w:val="clear" w:color="auto" w:fill="FFFFFF"/>
              <w:ind w:firstLine="708"/>
              <w:jc w:val="both"/>
              <w:rPr>
                <w:color w:val="000000"/>
                <w:sz w:val="24"/>
                <w:szCs w:val="24"/>
                <w:lang w:val="en"/>
              </w:rPr>
            </w:pPr>
            <w:r w:rsidRPr="00994BC9">
              <w:rPr>
                <w:b/>
                <w:color w:val="000000"/>
                <w:sz w:val="24"/>
                <w:szCs w:val="24"/>
                <w:lang w:val="en"/>
              </w:rPr>
              <w:t xml:space="preserve">Content module 2. </w:t>
            </w:r>
            <w:r w:rsidRPr="00994BC9">
              <w:rPr>
                <w:b/>
                <w:i/>
                <w:color w:val="000000"/>
                <w:sz w:val="24"/>
                <w:szCs w:val="24"/>
                <w:lang w:val="en"/>
              </w:rPr>
              <w:t>Topical issues of emergency care and intensive care of the most common non-respiratory emergency and critical conditions in pediatrics (shocks, convulsive syndrome, cardiac arrhythmias)</w:t>
            </w:r>
            <w:r w:rsidRPr="00994BC9">
              <w:rPr>
                <w:color w:val="000000"/>
                <w:sz w:val="24"/>
                <w:szCs w:val="24"/>
                <w:lang w:val="en"/>
              </w:rPr>
              <w:t xml:space="preserve"> </w:t>
            </w:r>
          </w:p>
          <w:p w:rsidR="00384CCA" w:rsidRPr="00384CCA" w:rsidRDefault="00384CCA" w:rsidP="005A5BC1">
            <w:pPr>
              <w:jc w:val="center"/>
              <w:rPr>
                <w:b/>
                <w:bCs/>
                <w:szCs w:val="28"/>
                <w:lang w:val="en"/>
              </w:rPr>
            </w:pPr>
          </w:p>
        </w:tc>
      </w:tr>
      <w:tr w:rsidR="005A5BC1" w:rsidRPr="00384CCA" w:rsidTr="005A5BC1">
        <w:trPr>
          <w:trHeight w:val="20"/>
          <w:jc w:val="center"/>
        </w:trPr>
        <w:tc>
          <w:tcPr>
            <w:tcW w:w="3634" w:type="dxa"/>
          </w:tcPr>
          <w:p w:rsidR="005A5BC1" w:rsidRDefault="005A5BC1" w:rsidP="00384CCA">
            <w:pPr>
              <w:shd w:val="clear" w:color="auto" w:fill="FFFFFF"/>
              <w:ind w:firstLine="708"/>
              <w:jc w:val="both"/>
              <w:rPr>
                <w:color w:val="000000"/>
                <w:sz w:val="24"/>
                <w:szCs w:val="24"/>
                <w:lang w:val="en"/>
              </w:rPr>
            </w:pPr>
            <w:r w:rsidRPr="00994BC9">
              <w:rPr>
                <w:b/>
                <w:color w:val="000000"/>
                <w:sz w:val="24"/>
                <w:szCs w:val="24"/>
                <w:lang w:val="en"/>
              </w:rPr>
              <w:t>Topic 3.</w:t>
            </w:r>
            <w:r w:rsidRPr="00994BC9">
              <w:rPr>
                <w:color w:val="000000"/>
                <w:sz w:val="24"/>
                <w:szCs w:val="24"/>
                <w:lang w:val="en"/>
              </w:rPr>
              <w:t xml:space="preserve"> </w:t>
            </w:r>
            <w:r w:rsidRPr="00994BC9">
              <w:rPr>
                <w:i/>
                <w:color w:val="000000"/>
                <w:sz w:val="24"/>
                <w:szCs w:val="24"/>
                <w:lang w:val="en"/>
              </w:rPr>
              <w:t xml:space="preserve">The concept of emergency (emergency), emergency care and intensive care in pediatrics. Convulsive syndrome, status </w:t>
            </w:r>
            <w:proofErr w:type="spellStart"/>
            <w:r w:rsidRPr="00994BC9">
              <w:rPr>
                <w:i/>
                <w:color w:val="000000"/>
                <w:sz w:val="24"/>
                <w:szCs w:val="24"/>
                <w:lang w:val="en"/>
              </w:rPr>
              <w:t>epilepticus</w:t>
            </w:r>
            <w:proofErr w:type="spellEnd"/>
            <w:r w:rsidRPr="00994BC9">
              <w:rPr>
                <w:i/>
                <w:color w:val="000000"/>
                <w:sz w:val="24"/>
                <w:szCs w:val="24"/>
                <w:lang w:val="en"/>
              </w:rPr>
              <w:t xml:space="preserve">. </w:t>
            </w:r>
            <w:r w:rsidRPr="00994BC9">
              <w:rPr>
                <w:i/>
                <w:color w:val="000000"/>
                <w:sz w:val="24"/>
                <w:szCs w:val="24"/>
                <w:lang w:val="en"/>
              </w:rPr>
              <w:lastRenderedPageBreak/>
              <w:t>Hypoglycemia, comatose states (</w:t>
            </w:r>
            <w:proofErr w:type="spellStart"/>
            <w:r w:rsidRPr="00994BC9">
              <w:rPr>
                <w:i/>
                <w:color w:val="000000"/>
                <w:sz w:val="24"/>
                <w:szCs w:val="24"/>
                <w:lang w:val="en"/>
              </w:rPr>
              <w:t>ketoacidotic</w:t>
            </w:r>
            <w:proofErr w:type="spellEnd"/>
            <w:r w:rsidRPr="00994BC9">
              <w:rPr>
                <w:i/>
                <w:color w:val="000000"/>
                <w:sz w:val="24"/>
                <w:szCs w:val="24"/>
                <w:lang w:val="en"/>
              </w:rPr>
              <w:t>, hypoglycemic coma) in children. Emergency, emergency care and intensive care.</w:t>
            </w:r>
            <w:r w:rsidRPr="00994BC9">
              <w:rPr>
                <w:color w:val="000000"/>
                <w:sz w:val="24"/>
                <w:szCs w:val="24"/>
                <w:lang w:val="en"/>
              </w:rPr>
              <w:t xml:space="preserve"> </w:t>
            </w:r>
          </w:p>
          <w:p w:rsidR="005A5BC1" w:rsidRPr="005E7843" w:rsidRDefault="005A5BC1" w:rsidP="005A5BC1">
            <w:pPr>
              <w:shd w:val="clear" w:color="auto" w:fill="FFFFFF"/>
              <w:ind w:right="235"/>
              <w:rPr>
                <w:lang w:val="en-US"/>
              </w:rPr>
            </w:pPr>
          </w:p>
        </w:tc>
        <w:tc>
          <w:tcPr>
            <w:tcW w:w="876" w:type="dxa"/>
          </w:tcPr>
          <w:p w:rsidR="005A5BC1" w:rsidRPr="005A5BC1" w:rsidRDefault="005A5BC1" w:rsidP="005A5BC1">
            <w:pPr>
              <w:jc w:val="center"/>
              <w:rPr>
                <w:sz w:val="22"/>
                <w:szCs w:val="22"/>
                <w:lang w:val="uk-UA"/>
              </w:rPr>
            </w:pPr>
            <w:r w:rsidRPr="005A5BC1">
              <w:rPr>
                <w:sz w:val="22"/>
                <w:szCs w:val="22"/>
                <w:lang w:val="uk-UA"/>
              </w:rPr>
              <w:lastRenderedPageBreak/>
              <w:t>16</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6</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10</w:t>
            </w:r>
          </w:p>
        </w:tc>
        <w:tc>
          <w:tcPr>
            <w:tcW w:w="1843" w:type="dxa"/>
            <w:vMerge w:val="restart"/>
            <w:tcBorders>
              <w:left w:val="single" w:sz="4" w:space="0" w:color="auto"/>
              <w:right w:val="single" w:sz="4" w:space="0" w:color="auto"/>
            </w:tcBorders>
          </w:tcPr>
          <w:p w:rsidR="005A5BC1" w:rsidRPr="005E7843" w:rsidRDefault="005A5BC1" w:rsidP="005A5BC1">
            <w:pPr>
              <w:shd w:val="clear" w:color="auto" w:fill="FFFFFF"/>
              <w:ind w:right="48" w:firstLine="38"/>
              <w:rPr>
                <w:lang w:val="en-US"/>
              </w:rPr>
            </w:pPr>
            <w:r w:rsidRPr="005E7843">
              <w:rPr>
                <w:lang w:val="en-US"/>
              </w:rPr>
              <w:t xml:space="preserve">Analysis of clinical cases, work with archival material of the clinic, preparation of literature review </w:t>
            </w:r>
            <w:r w:rsidRPr="005E7843">
              <w:rPr>
                <w:lang w:val="en-US"/>
              </w:rPr>
              <w:lastRenderedPageBreak/>
              <w:t>on clinical cases that have difficulties in differential diagnosis and / or treatment, presentation at the clinical medical and / or clinical-pathological conference.</w:t>
            </w:r>
          </w:p>
        </w:tc>
      </w:tr>
      <w:tr w:rsidR="005A5BC1" w:rsidRPr="005E7843" w:rsidTr="005A5BC1">
        <w:trPr>
          <w:trHeight w:val="20"/>
          <w:jc w:val="center"/>
        </w:trPr>
        <w:tc>
          <w:tcPr>
            <w:tcW w:w="3634" w:type="dxa"/>
          </w:tcPr>
          <w:p w:rsidR="005A5BC1" w:rsidRDefault="005A5BC1" w:rsidP="00384CCA">
            <w:pPr>
              <w:shd w:val="clear" w:color="auto" w:fill="FFFFFF"/>
              <w:ind w:firstLine="708"/>
              <w:jc w:val="both"/>
              <w:rPr>
                <w:color w:val="000000"/>
                <w:sz w:val="24"/>
                <w:szCs w:val="24"/>
                <w:lang w:val="en"/>
              </w:rPr>
            </w:pPr>
            <w:r w:rsidRPr="00994BC9">
              <w:rPr>
                <w:b/>
                <w:color w:val="000000"/>
                <w:sz w:val="24"/>
                <w:szCs w:val="24"/>
                <w:lang w:val="en"/>
              </w:rPr>
              <w:lastRenderedPageBreak/>
              <w:t>Topic 4.</w:t>
            </w:r>
            <w:r w:rsidRPr="00994BC9">
              <w:rPr>
                <w:color w:val="000000"/>
                <w:sz w:val="24"/>
                <w:szCs w:val="24"/>
                <w:lang w:val="en"/>
              </w:rPr>
              <w:t xml:space="preserve"> </w:t>
            </w:r>
            <w:r w:rsidRPr="00994BC9">
              <w:rPr>
                <w:i/>
                <w:color w:val="000000"/>
                <w:sz w:val="24"/>
                <w:szCs w:val="24"/>
                <w:lang w:val="en"/>
              </w:rPr>
              <w:t xml:space="preserve">Septic shock, hypovolemic shock, </w:t>
            </w:r>
            <w:proofErr w:type="spellStart"/>
            <w:r w:rsidRPr="00994BC9">
              <w:rPr>
                <w:i/>
                <w:color w:val="000000"/>
                <w:sz w:val="24"/>
                <w:szCs w:val="24"/>
                <w:lang w:val="en"/>
              </w:rPr>
              <w:t>prerenal</w:t>
            </w:r>
            <w:proofErr w:type="spellEnd"/>
            <w:r w:rsidRPr="00994BC9">
              <w:rPr>
                <w:i/>
                <w:color w:val="000000"/>
                <w:sz w:val="24"/>
                <w:szCs w:val="24"/>
                <w:lang w:val="en"/>
              </w:rPr>
              <w:t xml:space="preserve"> acute renal failure in childhood. Emergency care and intensive care.</w:t>
            </w:r>
            <w:r w:rsidRPr="00994BC9">
              <w:rPr>
                <w:color w:val="000000"/>
                <w:sz w:val="24"/>
                <w:szCs w:val="24"/>
                <w:lang w:val="en"/>
              </w:rPr>
              <w:t xml:space="preserve"> </w:t>
            </w:r>
          </w:p>
          <w:p w:rsidR="005A5BC1" w:rsidRPr="005E7843" w:rsidRDefault="005A5BC1" w:rsidP="005A5BC1">
            <w:pPr>
              <w:shd w:val="clear" w:color="auto" w:fill="FFFFFF"/>
              <w:ind w:right="77"/>
              <w:rPr>
                <w:lang w:val="en-US"/>
              </w:rPr>
            </w:pPr>
          </w:p>
        </w:tc>
        <w:tc>
          <w:tcPr>
            <w:tcW w:w="876" w:type="dxa"/>
          </w:tcPr>
          <w:p w:rsidR="005A5BC1" w:rsidRPr="005A5BC1" w:rsidRDefault="005A5BC1" w:rsidP="005A5BC1">
            <w:pPr>
              <w:jc w:val="center"/>
              <w:rPr>
                <w:sz w:val="22"/>
                <w:szCs w:val="22"/>
                <w:lang w:val="uk-UA"/>
              </w:rPr>
            </w:pPr>
            <w:r w:rsidRPr="005A5BC1">
              <w:rPr>
                <w:sz w:val="22"/>
                <w:szCs w:val="22"/>
                <w:lang w:val="uk-UA"/>
              </w:rPr>
              <w:t>16</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6</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10</w:t>
            </w:r>
          </w:p>
        </w:tc>
        <w:tc>
          <w:tcPr>
            <w:tcW w:w="1843" w:type="dxa"/>
            <w:vMerge/>
            <w:tcBorders>
              <w:left w:val="single" w:sz="4" w:space="0" w:color="auto"/>
              <w:right w:val="single" w:sz="4" w:space="0" w:color="auto"/>
            </w:tcBorders>
          </w:tcPr>
          <w:p w:rsidR="005A5BC1" w:rsidRPr="005E7843" w:rsidRDefault="005A5BC1" w:rsidP="005A5BC1">
            <w:pPr>
              <w:jc w:val="center"/>
              <w:rPr>
                <w:bCs/>
                <w:szCs w:val="28"/>
                <w:lang w:val="en-US"/>
              </w:rPr>
            </w:pPr>
          </w:p>
        </w:tc>
      </w:tr>
      <w:tr w:rsidR="005A5BC1" w:rsidRPr="005E7843" w:rsidTr="005A5BC1">
        <w:trPr>
          <w:trHeight w:val="20"/>
          <w:jc w:val="center"/>
        </w:trPr>
        <w:tc>
          <w:tcPr>
            <w:tcW w:w="3634" w:type="dxa"/>
          </w:tcPr>
          <w:p w:rsidR="005A5BC1" w:rsidRDefault="005A5BC1" w:rsidP="00384CCA">
            <w:pPr>
              <w:shd w:val="clear" w:color="auto" w:fill="FFFFFF"/>
              <w:ind w:firstLine="708"/>
              <w:jc w:val="both"/>
              <w:rPr>
                <w:color w:val="000000"/>
                <w:sz w:val="24"/>
                <w:szCs w:val="24"/>
                <w:lang w:val="en"/>
              </w:rPr>
            </w:pPr>
            <w:r w:rsidRPr="00994BC9">
              <w:rPr>
                <w:b/>
                <w:color w:val="000000"/>
                <w:sz w:val="24"/>
                <w:szCs w:val="24"/>
                <w:lang w:val="en"/>
              </w:rPr>
              <w:t>Topic 5.</w:t>
            </w:r>
            <w:r w:rsidRPr="00994BC9">
              <w:rPr>
                <w:color w:val="000000"/>
                <w:sz w:val="24"/>
                <w:szCs w:val="24"/>
                <w:lang w:val="en"/>
              </w:rPr>
              <w:t xml:space="preserve"> </w:t>
            </w:r>
            <w:r w:rsidRPr="00994BC9">
              <w:rPr>
                <w:i/>
                <w:color w:val="000000"/>
                <w:sz w:val="24"/>
                <w:szCs w:val="24"/>
                <w:lang w:val="en"/>
              </w:rPr>
              <w:t>Cardiogenic and obstructive shocks, critical heart rhythm disorders, defibrillation in children. Emergency, emergency care and intensive care.</w:t>
            </w:r>
            <w:r w:rsidRPr="00994BC9">
              <w:rPr>
                <w:color w:val="000000"/>
                <w:sz w:val="24"/>
                <w:szCs w:val="24"/>
                <w:lang w:val="en"/>
              </w:rPr>
              <w:t xml:space="preserve"> </w:t>
            </w:r>
          </w:p>
          <w:p w:rsidR="005A5BC1" w:rsidRPr="005E7843" w:rsidRDefault="005A5BC1" w:rsidP="005A5BC1">
            <w:pPr>
              <w:shd w:val="clear" w:color="auto" w:fill="FFFFFF"/>
              <w:ind w:right="14" w:firstLine="5"/>
              <w:rPr>
                <w:lang w:val="en-US"/>
              </w:rPr>
            </w:pPr>
          </w:p>
        </w:tc>
        <w:tc>
          <w:tcPr>
            <w:tcW w:w="876" w:type="dxa"/>
          </w:tcPr>
          <w:p w:rsidR="005A5BC1" w:rsidRPr="005A5BC1" w:rsidRDefault="005A5BC1" w:rsidP="005A5BC1">
            <w:pPr>
              <w:jc w:val="center"/>
              <w:rPr>
                <w:sz w:val="22"/>
                <w:szCs w:val="22"/>
                <w:lang w:val="uk-UA"/>
              </w:rPr>
            </w:pPr>
            <w:r w:rsidRPr="005A5BC1">
              <w:rPr>
                <w:sz w:val="22"/>
                <w:szCs w:val="22"/>
                <w:lang w:val="uk-UA"/>
              </w:rPr>
              <w:t>16</w:t>
            </w:r>
          </w:p>
        </w:tc>
        <w:tc>
          <w:tcPr>
            <w:tcW w:w="993" w:type="dxa"/>
          </w:tcPr>
          <w:p w:rsidR="005A5BC1" w:rsidRPr="005A5BC1" w:rsidRDefault="005A5BC1" w:rsidP="005A5BC1">
            <w:pPr>
              <w:jc w:val="center"/>
              <w:rPr>
                <w:sz w:val="22"/>
                <w:szCs w:val="22"/>
                <w:lang w:val="uk-UA"/>
              </w:rPr>
            </w:pPr>
          </w:p>
        </w:tc>
        <w:tc>
          <w:tcPr>
            <w:tcW w:w="1559" w:type="dxa"/>
          </w:tcPr>
          <w:p w:rsidR="005A5BC1" w:rsidRPr="005A5BC1" w:rsidRDefault="005A5BC1" w:rsidP="005A5BC1">
            <w:pPr>
              <w:jc w:val="center"/>
              <w:rPr>
                <w:sz w:val="22"/>
                <w:szCs w:val="22"/>
                <w:lang w:val="uk-UA"/>
              </w:rPr>
            </w:pPr>
            <w:r w:rsidRPr="005A5BC1">
              <w:rPr>
                <w:sz w:val="22"/>
                <w:szCs w:val="22"/>
                <w:lang w:val="uk-UA"/>
              </w:rPr>
              <w:t>6</w:t>
            </w:r>
          </w:p>
        </w:tc>
        <w:tc>
          <w:tcPr>
            <w:tcW w:w="1417" w:type="dxa"/>
            <w:tcBorders>
              <w:right w:val="single" w:sz="4" w:space="0" w:color="auto"/>
            </w:tcBorders>
          </w:tcPr>
          <w:p w:rsidR="005A5BC1" w:rsidRPr="005A5BC1" w:rsidRDefault="005A5BC1" w:rsidP="005A5BC1">
            <w:pPr>
              <w:jc w:val="center"/>
              <w:rPr>
                <w:sz w:val="22"/>
                <w:szCs w:val="22"/>
                <w:lang w:val="uk-UA"/>
              </w:rPr>
            </w:pPr>
            <w:r w:rsidRPr="005A5BC1">
              <w:rPr>
                <w:sz w:val="22"/>
                <w:szCs w:val="22"/>
                <w:lang w:val="uk-UA"/>
              </w:rPr>
              <w:t>10</w:t>
            </w:r>
          </w:p>
        </w:tc>
        <w:tc>
          <w:tcPr>
            <w:tcW w:w="1843" w:type="dxa"/>
            <w:vMerge/>
            <w:tcBorders>
              <w:left w:val="single" w:sz="4" w:space="0" w:color="auto"/>
              <w:right w:val="single" w:sz="4" w:space="0" w:color="auto"/>
            </w:tcBorders>
          </w:tcPr>
          <w:p w:rsidR="005A5BC1" w:rsidRPr="005E7843" w:rsidRDefault="005A5BC1" w:rsidP="005A5BC1">
            <w:pPr>
              <w:jc w:val="center"/>
              <w:rPr>
                <w:bCs/>
                <w:szCs w:val="28"/>
                <w:lang w:val="en-US"/>
              </w:rPr>
            </w:pPr>
          </w:p>
        </w:tc>
      </w:tr>
      <w:tr w:rsidR="005A5BC1" w:rsidRPr="005E7843" w:rsidTr="005A5BC1">
        <w:trPr>
          <w:trHeight w:val="20"/>
          <w:jc w:val="center"/>
        </w:trPr>
        <w:tc>
          <w:tcPr>
            <w:tcW w:w="3634" w:type="dxa"/>
          </w:tcPr>
          <w:p w:rsidR="005A5BC1" w:rsidRPr="005E7843" w:rsidRDefault="005A5BC1" w:rsidP="005A5BC1">
            <w:pPr>
              <w:rPr>
                <w:b/>
                <w:bCs/>
                <w:i/>
                <w:lang w:val="en-US"/>
              </w:rPr>
            </w:pPr>
            <w:r w:rsidRPr="005E7843">
              <w:rPr>
                <w:b/>
                <w:bCs/>
                <w:i/>
                <w:szCs w:val="22"/>
                <w:lang w:val="en-US"/>
              </w:rPr>
              <w:t>Together on the content module 5</w:t>
            </w:r>
          </w:p>
        </w:tc>
        <w:tc>
          <w:tcPr>
            <w:tcW w:w="876" w:type="dxa"/>
          </w:tcPr>
          <w:p w:rsidR="005A5BC1" w:rsidRPr="005A5BC1" w:rsidRDefault="005A5BC1" w:rsidP="005A5BC1">
            <w:pPr>
              <w:jc w:val="center"/>
              <w:rPr>
                <w:bCs/>
                <w:sz w:val="22"/>
                <w:szCs w:val="22"/>
                <w:lang w:val="uk-UA"/>
              </w:rPr>
            </w:pPr>
            <w:r w:rsidRPr="005A5BC1">
              <w:rPr>
                <w:bCs/>
                <w:sz w:val="22"/>
                <w:szCs w:val="22"/>
                <w:lang w:val="uk-UA"/>
              </w:rPr>
              <w:t>48</w:t>
            </w:r>
          </w:p>
        </w:tc>
        <w:tc>
          <w:tcPr>
            <w:tcW w:w="993" w:type="dxa"/>
          </w:tcPr>
          <w:p w:rsidR="005A5BC1" w:rsidRPr="005A5BC1" w:rsidRDefault="005A5BC1" w:rsidP="005A5BC1">
            <w:pPr>
              <w:jc w:val="center"/>
              <w:rPr>
                <w:bCs/>
                <w:sz w:val="22"/>
                <w:szCs w:val="22"/>
                <w:lang w:val="uk-UA"/>
              </w:rPr>
            </w:pPr>
            <w:r w:rsidRPr="005A5BC1">
              <w:rPr>
                <w:bCs/>
                <w:sz w:val="22"/>
                <w:szCs w:val="22"/>
                <w:lang w:val="uk-UA"/>
              </w:rPr>
              <w:t>-</w:t>
            </w:r>
          </w:p>
        </w:tc>
        <w:tc>
          <w:tcPr>
            <w:tcW w:w="1559" w:type="dxa"/>
          </w:tcPr>
          <w:p w:rsidR="005A5BC1" w:rsidRPr="005A5BC1" w:rsidRDefault="005A5BC1" w:rsidP="005A5BC1">
            <w:pPr>
              <w:jc w:val="center"/>
              <w:rPr>
                <w:bCs/>
                <w:sz w:val="22"/>
                <w:szCs w:val="22"/>
                <w:lang w:val="uk-UA"/>
              </w:rPr>
            </w:pPr>
            <w:r w:rsidRPr="005A5BC1">
              <w:rPr>
                <w:bCs/>
                <w:sz w:val="22"/>
                <w:szCs w:val="22"/>
                <w:lang w:val="uk-UA"/>
              </w:rPr>
              <w:t>18</w:t>
            </w:r>
          </w:p>
        </w:tc>
        <w:tc>
          <w:tcPr>
            <w:tcW w:w="1417" w:type="dxa"/>
            <w:tcBorders>
              <w:right w:val="single" w:sz="4" w:space="0" w:color="auto"/>
            </w:tcBorders>
          </w:tcPr>
          <w:p w:rsidR="005A5BC1" w:rsidRPr="005A5BC1" w:rsidRDefault="005A5BC1" w:rsidP="005A5BC1">
            <w:pPr>
              <w:jc w:val="center"/>
              <w:rPr>
                <w:bCs/>
                <w:sz w:val="22"/>
                <w:szCs w:val="22"/>
                <w:lang w:val="uk-UA"/>
              </w:rPr>
            </w:pPr>
            <w:r w:rsidRPr="005A5BC1">
              <w:rPr>
                <w:bCs/>
                <w:sz w:val="22"/>
                <w:szCs w:val="22"/>
                <w:lang w:val="uk-UA"/>
              </w:rPr>
              <w:t>30</w:t>
            </w:r>
          </w:p>
        </w:tc>
        <w:tc>
          <w:tcPr>
            <w:tcW w:w="1843" w:type="dxa"/>
            <w:tcBorders>
              <w:left w:val="single" w:sz="4" w:space="0" w:color="auto"/>
              <w:right w:val="single" w:sz="4" w:space="0" w:color="auto"/>
            </w:tcBorders>
          </w:tcPr>
          <w:p w:rsidR="005A5BC1" w:rsidRPr="005E7843" w:rsidRDefault="005A5BC1" w:rsidP="005A5BC1">
            <w:pPr>
              <w:jc w:val="center"/>
              <w:rPr>
                <w:bCs/>
                <w:szCs w:val="28"/>
                <w:lang w:val="en-US"/>
              </w:rPr>
            </w:pPr>
          </w:p>
        </w:tc>
      </w:tr>
      <w:tr w:rsidR="005A5BC1" w:rsidRPr="005E7843" w:rsidTr="005A5BC1">
        <w:trPr>
          <w:trHeight w:val="20"/>
          <w:jc w:val="center"/>
        </w:trPr>
        <w:tc>
          <w:tcPr>
            <w:tcW w:w="3634" w:type="dxa"/>
          </w:tcPr>
          <w:p w:rsidR="005A5BC1" w:rsidRPr="005E7843" w:rsidRDefault="005A5BC1" w:rsidP="005A5BC1">
            <w:pPr>
              <w:rPr>
                <w:b/>
                <w:bCs/>
                <w:lang w:val="en-US"/>
              </w:rPr>
            </w:pPr>
            <w:r w:rsidRPr="005E7843">
              <w:rPr>
                <w:b/>
                <w:bCs/>
                <w:szCs w:val="22"/>
                <w:lang w:val="en-US"/>
              </w:rPr>
              <w:t>Individual work</w:t>
            </w:r>
          </w:p>
        </w:tc>
        <w:tc>
          <w:tcPr>
            <w:tcW w:w="876" w:type="dxa"/>
          </w:tcPr>
          <w:p w:rsidR="005A5BC1" w:rsidRPr="005A5BC1" w:rsidRDefault="005A5BC1" w:rsidP="005A5BC1">
            <w:pPr>
              <w:jc w:val="center"/>
              <w:rPr>
                <w:bCs/>
                <w:sz w:val="22"/>
                <w:szCs w:val="22"/>
                <w:lang w:val="uk-UA"/>
              </w:rPr>
            </w:pPr>
            <w:r w:rsidRPr="005A5BC1">
              <w:rPr>
                <w:bCs/>
                <w:sz w:val="22"/>
                <w:szCs w:val="22"/>
                <w:lang w:val="uk-UA"/>
              </w:rPr>
              <w:t>6</w:t>
            </w:r>
          </w:p>
        </w:tc>
        <w:tc>
          <w:tcPr>
            <w:tcW w:w="993" w:type="dxa"/>
          </w:tcPr>
          <w:p w:rsidR="005A5BC1" w:rsidRPr="005A5BC1" w:rsidRDefault="005A5BC1" w:rsidP="005A5BC1">
            <w:pPr>
              <w:jc w:val="center"/>
              <w:rPr>
                <w:bCs/>
                <w:sz w:val="22"/>
                <w:szCs w:val="22"/>
                <w:lang w:val="uk-UA"/>
              </w:rPr>
            </w:pPr>
            <w:r w:rsidRPr="005A5BC1">
              <w:rPr>
                <w:bCs/>
                <w:sz w:val="22"/>
                <w:szCs w:val="22"/>
                <w:lang w:val="uk-UA"/>
              </w:rPr>
              <w:t>-</w:t>
            </w:r>
          </w:p>
        </w:tc>
        <w:tc>
          <w:tcPr>
            <w:tcW w:w="1559" w:type="dxa"/>
          </w:tcPr>
          <w:p w:rsidR="005A5BC1" w:rsidRPr="005A5BC1" w:rsidRDefault="005A5BC1" w:rsidP="005A5BC1">
            <w:pPr>
              <w:jc w:val="center"/>
              <w:rPr>
                <w:bCs/>
                <w:sz w:val="22"/>
                <w:szCs w:val="22"/>
                <w:lang w:val="uk-UA"/>
              </w:rPr>
            </w:pPr>
            <w:r w:rsidRPr="005A5BC1">
              <w:rPr>
                <w:bCs/>
                <w:sz w:val="22"/>
                <w:szCs w:val="22"/>
                <w:lang w:val="uk-UA"/>
              </w:rPr>
              <w:t>-</w:t>
            </w:r>
          </w:p>
        </w:tc>
        <w:tc>
          <w:tcPr>
            <w:tcW w:w="1417" w:type="dxa"/>
            <w:tcBorders>
              <w:right w:val="single" w:sz="4" w:space="0" w:color="auto"/>
            </w:tcBorders>
          </w:tcPr>
          <w:p w:rsidR="005A5BC1" w:rsidRPr="005A5BC1" w:rsidRDefault="005A5BC1" w:rsidP="005A5BC1">
            <w:pPr>
              <w:jc w:val="center"/>
              <w:rPr>
                <w:bCs/>
                <w:sz w:val="22"/>
                <w:szCs w:val="22"/>
                <w:lang w:val="uk-UA"/>
              </w:rPr>
            </w:pPr>
            <w:r w:rsidRPr="005A5BC1">
              <w:rPr>
                <w:bCs/>
                <w:sz w:val="22"/>
                <w:szCs w:val="22"/>
                <w:lang w:val="uk-UA"/>
              </w:rPr>
              <w:t>-</w:t>
            </w:r>
          </w:p>
        </w:tc>
        <w:tc>
          <w:tcPr>
            <w:tcW w:w="1843" w:type="dxa"/>
            <w:tcBorders>
              <w:left w:val="single" w:sz="4" w:space="0" w:color="auto"/>
              <w:right w:val="single" w:sz="4" w:space="0" w:color="auto"/>
            </w:tcBorders>
          </w:tcPr>
          <w:p w:rsidR="005A5BC1" w:rsidRPr="005E7843" w:rsidRDefault="005A5BC1" w:rsidP="005A5BC1">
            <w:pPr>
              <w:jc w:val="center"/>
              <w:rPr>
                <w:bCs/>
                <w:szCs w:val="28"/>
                <w:lang w:val="en-US"/>
              </w:rPr>
            </w:pPr>
          </w:p>
        </w:tc>
      </w:tr>
      <w:tr w:rsidR="005A5BC1" w:rsidRPr="005E7843" w:rsidTr="005A5BC1">
        <w:trPr>
          <w:trHeight w:val="20"/>
          <w:jc w:val="center"/>
        </w:trPr>
        <w:tc>
          <w:tcPr>
            <w:tcW w:w="3634" w:type="dxa"/>
          </w:tcPr>
          <w:p w:rsidR="005A5BC1" w:rsidRPr="005E7843" w:rsidRDefault="005A5BC1" w:rsidP="005A5BC1">
            <w:pPr>
              <w:rPr>
                <w:b/>
                <w:lang w:val="en-US"/>
              </w:rPr>
            </w:pPr>
            <w:r w:rsidRPr="005E7843">
              <w:rPr>
                <w:b/>
                <w:szCs w:val="22"/>
                <w:lang w:val="en-US"/>
              </w:rPr>
              <w:t>ALL HOURS</w:t>
            </w:r>
          </w:p>
        </w:tc>
        <w:tc>
          <w:tcPr>
            <w:tcW w:w="876" w:type="dxa"/>
          </w:tcPr>
          <w:p w:rsidR="005A5BC1" w:rsidRPr="005A5BC1" w:rsidRDefault="005A5BC1" w:rsidP="005A5BC1">
            <w:pPr>
              <w:jc w:val="center"/>
              <w:rPr>
                <w:b/>
                <w:bCs/>
                <w:sz w:val="22"/>
                <w:szCs w:val="22"/>
                <w:lang w:val="uk-UA"/>
              </w:rPr>
            </w:pPr>
            <w:r w:rsidRPr="005A5BC1">
              <w:rPr>
                <w:b/>
                <w:bCs/>
                <w:sz w:val="22"/>
                <w:szCs w:val="22"/>
                <w:lang w:val="uk-UA"/>
              </w:rPr>
              <w:t>90</w:t>
            </w:r>
          </w:p>
        </w:tc>
        <w:tc>
          <w:tcPr>
            <w:tcW w:w="993" w:type="dxa"/>
          </w:tcPr>
          <w:p w:rsidR="005A5BC1" w:rsidRPr="005A5BC1" w:rsidRDefault="005A5BC1" w:rsidP="005A5BC1">
            <w:pPr>
              <w:jc w:val="both"/>
              <w:rPr>
                <w:bCs/>
                <w:sz w:val="22"/>
                <w:szCs w:val="22"/>
                <w:lang w:val="uk-UA"/>
              </w:rPr>
            </w:pPr>
          </w:p>
        </w:tc>
        <w:tc>
          <w:tcPr>
            <w:tcW w:w="1559" w:type="dxa"/>
          </w:tcPr>
          <w:p w:rsidR="005A5BC1" w:rsidRPr="005A5BC1" w:rsidRDefault="005A5BC1" w:rsidP="005A5BC1">
            <w:pPr>
              <w:jc w:val="center"/>
              <w:rPr>
                <w:bCs/>
                <w:sz w:val="22"/>
                <w:szCs w:val="22"/>
                <w:lang w:val="uk-UA"/>
              </w:rPr>
            </w:pPr>
            <w:r w:rsidRPr="005A5BC1">
              <w:rPr>
                <w:bCs/>
                <w:sz w:val="22"/>
                <w:szCs w:val="22"/>
                <w:lang w:val="uk-UA"/>
              </w:rPr>
              <w:t>30</w:t>
            </w:r>
          </w:p>
        </w:tc>
        <w:tc>
          <w:tcPr>
            <w:tcW w:w="1417" w:type="dxa"/>
            <w:tcBorders>
              <w:right w:val="single" w:sz="4" w:space="0" w:color="auto"/>
            </w:tcBorders>
          </w:tcPr>
          <w:p w:rsidR="005A5BC1" w:rsidRPr="005A5BC1" w:rsidRDefault="005A5BC1" w:rsidP="005A5BC1">
            <w:pPr>
              <w:jc w:val="center"/>
              <w:rPr>
                <w:bCs/>
                <w:sz w:val="22"/>
                <w:szCs w:val="22"/>
                <w:lang w:val="uk-UA"/>
              </w:rPr>
            </w:pPr>
            <w:r w:rsidRPr="005A5BC1">
              <w:rPr>
                <w:bCs/>
                <w:sz w:val="22"/>
                <w:szCs w:val="22"/>
                <w:lang w:val="uk-UA"/>
              </w:rPr>
              <w:t>54</w:t>
            </w:r>
          </w:p>
        </w:tc>
        <w:tc>
          <w:tcPr>
            <w:tcW w:w="1843" w:type="dxa"/>
            <w:tcBorders>
              <w:left w:val="single" w:sz="4" w:space="0" w:color="auto"/>
              <w:right w:val="single" w:sz="4" w:space="0" w:color="auto"/>
            </w:tcBorders>
          </w:tcPr>
          <w:p w:rsidR="005A5BC1" w:rsidRPr="005E7843" w:rsidRDefault="005A5BC1" w:rsidP="005A5BC1">
            <w:pPr>
              <w:jc w:val="center"/>
              <w:rPr>
                <w:bCs/>
                <w:szCs w:val="28"/>
                <w:lang w:val="en-US"/>
              </w:rPr>
            </w:pPr>
          </w:p>
        </w:tc>
      </w:tr>
    </w:tbl>
    <w:p w:rsidR="005A5BC1" w:rsidRDefault="005A5BC1" w:rsidP="005A5BC1">
      <w:pPr>
        <w:pStyle w:val="af2"/>
        <w:ind w:left="360"/>
        <w:rPr>
          <w:b/>
          <w:sz w:val="22"/>
          <w:szCs w:val="22"/>
          <w:lang w:val="uk-UA"/>
        </w:rPr>
      </w:pPr>
    </w:p>
    <w:p w:rsidR="00B745CF" w:rsidRPr="00014110" w:rsidRDefault="005A5BC1" w:rsidP="005A5BC1">
      <w:pPr>
        <w:pStyle w:val="af2"/>
        <w:ind w:left="360"/>
        <w:rPr>
          <w:b/>
          <w:sz w:val="22"/>
          <w:szCs w:val="22"/>
          <w:lang w:val="uk-UA"/>
        </w:rPr>
      </w:pPr>
      <w:r>
        <w:rPr>
          <w:b/>
          <w:sz w:val="22"/>
          <w:szCs w:val="22"/>
          <w:lang w:val="uk-UA"/>
        </w:rPr>
        <w:t xml:space="preserve">11. </w:t>
      </w:r>
      <w:r>
        <w:rPr>
          <w:b/>
          <w:sz w:val="22"/>
          <w:szCs w:val="22"/>
          <w:lang w:val="en-US"/>
        </w:rPr>
        <w:t xml:space="preserve">STRUCTURE OF LECTION </w:t>
      </w:r>
      <w:r w:rsidR="00C73D0D">
        <w:rPr>
          <w:b/>
          <w:sz w:val="22"/>
          <w:szCs w:val="22"/>
          <w:lang w:val="uk-UA"/>
        </w:rPr>
        <w:t xml:space="preserve">– </w:t>
      </w:r>
      <w:r>
        <w:rPr>
          <w:b/>
          <w:sz w:val="22"/>
          <w:szCs w:val="22"/>
          <w:lang w:val="en-US"/>
        </w:rPr>
        <w:t>not provided</w:t>
      </w:r>
      <w:r w:rsidR="00C73D0D">
        <w:rPr>
          <w:b/>
          <w:sz w:val="22"/>
          <w:szCs w:val="22"/>
          <w:lang w:val="uk-UA"/>
        </w:rPr>
        <w:t>.</w:t>
      </w:r>
    </w:p>
    <w:p w:rsidR="00C73D0D" w:rsidRDefault="00C73D0D" w:rsidP="00C73D0D">
      <w:pPr>
        <w:rPr>
          <w:b/>
          <w:noProof/>
          <w:sz w:val="22"/>
          <w:szCs w:val="22"/>
          <w:lang w:val="uk-UA"/>
        </w:rPr>
      </w:pPr>
    </w:p>
    <w:p w:rsidR="00B745CF" w:rsidRPr="005A5BC1" w:rsidRDefault="008016C4" w:rsidP="005A5BC1">
      <w:pPr>
        <w:ind w:firstLine="360"/>
        <w:rPr>
          <w:b/>
          <w:noProof/>
          <w:sz w:val="22"/>
          <w:szCs w:val="22"/>
          <w:lang w:val="en-US"/>
        </w:rPr>
      </w:pPr>
      <w:r w:rsidRPr="00014110">
        <w:rPr>
          <w:b/>
          <w:noProof/>
          <w:sz w:val="22"/>
          <w:szCs w:val="22"/>
          <w:lang w:val="uk-UA"/>
        </w:rPr>
        <w:t>12</w:t>
      </w:r>
      <w:r w:rsidR="00B745CF" w:rsidRPr="00014110">
        <w:rPr>
          <w:b/>
          <w:noProof/>
          <w:sz w:val="22"/>
          <w:szCs w:val="22"/>
          <w:lang w:val="uk-UA"/>
        </w:rPr>
        <w:t xml:space="preserve">. </w:t>
      </w:r>
      <w:r w:rsidR="005A5BC1">
        <w:rPr>
          <w:b/>
          <w:noProof/>
          <w:sz w:val="22"/>
          <w:szCs w:val="22"/>
          <w:lang w:val="en-US"/>
        </w:rPr>
        <w:t>THEMATICAL PLAN OF PRACTICAL CLASSES</w:t>
      </w:r>
    </w:p>
    <w:p w:rsidR="005A5BC1" w:rsidRDefault="005A5BC1" w:rsidP="005A5BC1">
      <w:pPr>
        <w:shd w:val="clear" w:color="auto" w:fill="FFFFFF"/>
        <w:ind w:firstLine="708"/>
        <w:rPr>
          <w:color w:val="000000"/>
          <w:sz w:val="24"/>
          <w:szCs w:val="24"/>
          <w:lang w:val="en"/>
        </w:rPr>
      </w:pPr>
      <w:proofErr w:type="gramStart"/>
      <w:r w:rsidRPr="00994BC9">
        <w:rPr>
          <w:b/>
          <w:i/>
          <w:color w:val="000000"/>
          <w:sz w:val="24"/>
          <w:szCs w:val="24"/>
          <w:lang w:val="en"/>
        </w:rPr>
        <w:t>MODULE.</w:t>
      </w:r>
      <w:proofErr w:type="gramEnd"/>
      <w:r w:rsidRPr="00994BC9">
        <w:rPr>
          <w:b/>
          <w:i/>
          <w:color w:val="000000"/>
          <w:sz w:val="24"/>
          <w:szCs w:val="24"/>
          <w:lang w:val="en"/>
        </w:rPr>
        <w:t xml:space="preserve"> Topical issues of intensive care and emergency care in pediatrics</w:t>
      </w:r>
    </w:p>
    <w:p w:rsidR="00C73D0D" w:rsidRPr="005A5BC1" w:rsidRDefault="00C73D0D" w:rsidP="00C73D0D">
      <w:pPr>
        <w:jc w:val="center"/>
        <w:rPr>
          <w:b/>
          <w:i/>
          <w:sz w:val="24"/>
          <w:szCs w:val="24"/>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221"/>
        <w:gridCol w:w="983"/>
        <w:gridCol w:w="9"/>
      </w:tblGrid>
      <w:tr w:rsidR="00B745CF" w:rsidRPr="005A5BC1" w:rsidTr="00C73D0D">
        <w:tc>
          <w:tcPr>
            <w:tcW w:w="534" w:type="dxa"/>
          </w:tcPr>
          <w:p w:rsidR="00B745CF" w:rsidRPr="005A5BC1" w:rsidRDefault="00B745CF" w:rsidP="00500DBD">
            <w:pPr>
              <w:widowControl w:val="0"/>
              <w:jc w:val="center"/>
              <w:rPr>
                <w:noProof/>
                <w:sz w:val="22"/>
                <w:szCs w:val="22"/>
                <w:lang w:val="uk-UA"/>
              </w:rPr>
            </w:pPr>
            <w:r w:rsidRPr="005A5BC1">
              <w:rPr>
                <w:noProof/>
                <w:sz w:val="22"/>
                <w:szCs w:val="22"/>
                <w:lang w:val="uk-UA"/>
              </w:rPr>
              <w:t>№</w:t>
            </w:r>
          </w:p>
        </w:tc>
        <w:tc>
          <w:tcPr>
            <w:tcW w:w="8221" w:type="dxa"/>
          </w:tcPr>
          <w:p w:rsidR="00B745CF" w:rsidRPr="005A5BC1" w:rsidRDefault="005A5BC1" w:rsidP="00500DBD">
            <w:pPr>
              <w:widowControl w:val="0"/>
              <w:jc w:val="center"/>
              <w:rPr>
                <w:noProof/>
                <w:sz w:val="22"/>
                <w:szCs w:val="22"/>
                <w:lang w:val="en-US"/>
              </w:rPr>
            </w:pPr>
            <w:r w:rsidRPr="005A5BC1">
              <w:rPr>
                <w:noProof/>
                <w:sz w:val="22"/>
                <w:szCs w:val="22"/>
                <w:lang w:val="en-US"/>
              </w:rPr>
              <w:t>Topic</w:t>
            </w:r>
          </w:p>
        </w:tc>
        <w:tc>
          <w:tcPr>
            <w:tcW w:w="992" w:type="dxa"/>
            <w:gridSpan w:val="2"/>
          </w:tcPr>
          <w:p w:rsidR="00B745CF" w:rsidRPr="005A5BC1" w:rsidRDefault="005A5BC1" w:rsidP="00500DBD">
            <w:pPr>
              <w:widowControl w:val="0"/>
              <w:jc w:val="center"/>
              <w:rPr>
                <w:noProof/>
                <w:sz w:val="22"/>
                <w:szCs w:val="22"/>
                <w:lang w:val="en-US"/>
              </w:rPr>
            </w:pPr>
            <w:r w:rsidRPr="005A5BC1">
              <w:rPr>
                <w:noProof/>
                <w:sz w:val="22"/>
                <w:szCs w:val="22"/>
                <w:lang w:val="en-US"/>
              </w:rPr>
              <w:t>Hours</w:t>
            </w:r>
          </w:p>
        </w:tc>
      </w:tr>
      <w:tr w:rsidR="00C73D0D" w:rsidRPr="005A5BC1" w:rsidTr="00C73D0D">
        <w:trPr>
          <w:gridAfter w:val="1"/>
          <w:wAfter w:w="9" w:type="dxa"/>
          <w:trHeight w:val="629"/>
        </w:trPr>
        <w:tc>
          <w:tcPr>
            <w:tcW w:w="534" w:type="dxa"/>
          </w:tcPr>
          <w:p w:rsidR="00C73D0D" w:rsidRPr="005A5BC1" w:rsidRDefault="00C73D0D" w:rsidP="00C73D0D">
            <w:pPr>
              <w:widowControl w:val="0"/>
              <w:numPr>
                <w:ilvl w:val="0"/>
                <w:numId w:val="35"/>
              </w:numPr>
              <w:ind w:left="0" w:firstLine="0"/>
              <w:jc w:val="both"/>
              <w:rPr>
                <w:noProof/>
                <w:lang w:val="uk-UA"/>
              </w:rPr>
            </w:pPr>
          </w:p>
        </w:tc>
        <w:tc>
          <w:tcPr>
            <w:tcW w:w="8221" w:type="dxa"/>
          </w:tcPr>
          <w:p w:rsidR="00C73D0D" w:rsidRPr="005A5BC1" w:rsidRDefault="005A5BC1" w:rsidP="007C61B8">
            <w:pPr>
              <w:pStyle w:val="af2"/>
              <w:spacing w:after="200" w:line="276" w:lineRule="auto"/>
              <w:ind w:left="0"/>
              <w:jc w:val="both"/>
              <w:rPr>
                <w:sz w:val="24"/>
                <w:szCs w:val="24"/>
                <w:lang w:val="uk-UA"/>
              </w:rPr>
            </w:pPr>
            <w:r w:rsidRPr="005A5BC1">
              <w:rPr>
                <w:b/>
                <w:color w:val="000000"/>
                <w:sz w:val="24"/>
                <w:szCs w:val="24"/>
                <w:lang w:val="en"/>
              </w:rPr>
              <w:t>.</w:t>
            </w:r>
            <w:r w:rsidRPr="005A5BC1">
              <w:rPr>
                <w:color w:val="000000"/>
                <w:sz w:val="24"/>
                <w:szCs w:val="24"/>
                <w:lang w:val="en"/>
              </w:rPr>
              <w:t xml:space="preserve"> </w:t>
            </w:r>
            <w:r w:rsidRPr="005A5BC1">
              <w:rPr>
                <w:i/>
                <w:color w:val="000000"/>
                <w:sz w:val="24"/>
                <w:szCs w:val="24"/>
                <w:lang w:val="en"/>
              </w:rPr>
              <w:t xml:space="preserve">Acute </w:t>
            </w:r>
            <w:proofErr w:type="spellStart"/>
            <w:r w:rsidRPr="005A5BC1">
              <w:rPr>
                <w:i/>
                <w:color w:val="000000"/>
                <w:sz w:val="24"/>
                <w:szCs w:val="24"/>
                <w:lang w:val="en"/>
              </w:rPr>
              <w:t>stenotic</w:t>
            </w:r>
            <w:proofErr w:type="spellEnd"/>
            <w:r w:rsidRPr="005A5BC1">
              <w:rPr>
                <w:i/>
                <w:color w:val="000000"/>
                <w:sz w:val="24"/>
                <w:szCs w:val="24"/>
                <w:lang w:val="en"/>
              </w:rPr>
              <w:t xml:space="preserve"> </w:t>
            </w:r>
            <w:proofErr w:type="spellStart"/>
            <w:r w:rsidRPr="005A5BC1">
              <w:rPr>
                <w:i/>
                <w:color w:val="000000"/>
                <w:sz w:val="24"/>
                <w:szCs w:val="24"/>
                <w:lang w:val="en"/>
              </w:rPr>
              <w:t>laryngotracheitis</w:t>
            </w:r>
            <w:proofErr w:type="spellEnd"/>
            <w:r w:rsidRPr="005A5BC1">
              <w:rPr>
                <w:i/>
                <w:color w:val="000000"/>
                <w:sz w:val="24"/>
                <w:szCs w:val="24"/>
                <w:lang w:val="en"/>
              </w:rPr>
              <w:t>, bronchiolitis, pneumonia, foreign body airways in childhood. Emergency aid</w:t>
            </w:r>
          </w:p>
        </w:tc>
        <w:tc>
          <w:tcPr>
            <w:tcW w:w="983" w:type="dxa"/>
          </w:tcPr>
          <w:p w:rsidR="00C73D0D" w:rsidRPr="005A5BC1" w:rsidRDefault="00C73D0D" w:rsidP="007C61B8">
            <w:pPr>
              <w:jc w:val="center"/>
              <w:rPr>
                <w:lang w:val="uk-UA"/>
              </w:rPr>
            </w:pPr>
            <w:r w:rsidRPr="005A5BC1">
              <w:rPr>
                <w:lang w:val="uk-UA"/>
              </w:rPr>
              <w:t>6</w:t>
            </w:r>
          </w:p>
        </w:tc>
      </w:tr>
      <w:tr w:rsidR="00C73D0D" w:rsidRPr="005A5BC1" w:rsidTr="00C73D0D">
        <w:trPr>
          <w:gridAfter w:val="1"/>
          <w:wAfter w:w="9" w:type="dxa"/>
          <w:trHeight w:val="500"/>
        </w:trPr>
        <w:tc>
          <w:tcPr>
            <w:tcW w:w="534" w:type="dxa"/>
          </w:tcPr>
          <w:p w:rsidR="00C73D0D" w:rsidRPr="005A5BC1" w:rsidRDefault="00C73D0D" w:rsidP="00C73D0D">
            <w:pPr>
              <w:widowControl w:val="0"/>
              <w:numPr>
                <w:ilvl w:val="0"/>
                <w:numId w:val="35"/>
              </w:numPr>
              <w:ind w:left="0" w:firstLine="0"/>
              <w:jc w:val="both"/>
              <w:rPr>
                <w:noProof/>
                <w:lang w:val="uk-UA"/>
              </w:rPr>
            </w:pPr>
          </w:p>
        </w:tc>
        <w:tc>
          <w:tcPr>
            <w:tcW w:w="8221" w:type="dxa"/>
          </w:tcPr>
          <w:p w:rsidR="005A5BC1" w:rsidRPr="005A5BC1" w:rsidRDefault="005A5BC1" w:rsidP="005A5BC1">
            <w:pPr>
              <w:shd w:val="clear" w:color="auto" w:fill="FFFFFF"/>
              <w:ind w:firstLine="708"/>
              <w:jc w:val="both"/>
              <w:rPr>
                <w:color w:val="000000"/>
                <w:sz w:val="24"/>
                <w:szCs w:val="24"/>
                <w:lang w:val="en"/>
              </w:rPr>
            </w:pPr>
            <w:r w:rsidRPr="005A5BC1">
              <w:rPr>
                <w:i/>
                <w:color w:val="000000"/>
                <w:sz w:val="24"/>
                <w:szCs w:val="24"/>
                <w:lang w:val="en"/>
              </w:rPr>
              <w:t xml:space="preserve">Emergency care for respiratory diseases with </w:t>
            </w:r>
            <w:proofErr w:type="spellStart"/>
            <w:r w:rsidRPr="005A5BC1">
              <w:rPr>
                <w:i/>
                <w:color w:val="000000"/>
                <w:sz w:val="24"/>
                <w:szCs w:val="24"/>
                <w:lang w:val="en"/>
              </w:rPr>
              <w:t>bronchoobstruction</w:t>
            </w:r>
            <w:proofErr w:type="spellEnd"/>
            <w:r w:rsidRPr="005A5BC1">
              <w:rPr>
                <w:i/>
                <w:color w:val="000000"/>
                <w:sz w:val="24"/>
                <w:szCs w:val="24"/>
                <w:lang w:val="en"/>
              </w:rPr>
              <w:t xml:space="preserve"> (asthma attack, asthmatic condition) and anaphylaxis in children.</w:t>
            </w:r>
            <w:r w:rsidRPr="005A5BC1">
              <w:rPr>
                <w:color w:val="000000"/>
                <w:sz w:val="24"/>
                <w:szCs w:val="24"/>
                <w:lang w:val="en"/>
              </w:rPr>
              <w:t xml:space="preserve"> </w:t>
            </w:r>
          </w:p>
          <w:p w:rsidR="00C73D0D" w:rsidRPr="005A5BC1" w:rsidRDefault="00C73D0D" w:rsidP="007C61B8">
            <w:pPr>
              <w:pStyle w:val="af2"/>
              <w:shd w:val="clear" w:color="auto" w:fill="FFFFFF"/>
              <w:spacing w:after="200" w:line="276" w:lineRule="auto"/>
              <w:ind w:left="0"/>
              <w:jc w:val="both"/>
              <w:rPr>
                <w:bCs/>
                <w:spacing w:val="-6"/>
                <w:sz w:val="24"/>
                <w:szCs w:val="24"/>
                <w:lang w:val="en"/>
              </w:rPr>
            </w:pPr>
          </w:p>
        </w:tc>
        <w:tc>
          <w:tcPr>
            <w:tcW w:w="983" w:type="dxa"/>
          </w:tcPr>
          <w:p w:rsidR="00C73D0D" w:rsidRPr="005A5BC1" w:rsidRDefault="00C73D0D" w:rsidP="007C61B8">
            <w:pPr>
              <w:jc w:val="center"/>
              <w:rPr>
                <w:lang w:val="uk-UA"/>
              </w:rPr>
            </w:pPr>
            <w:r w:rsidRPr="005A5BC1">
              <w:rPr>
                <w:lang w:val="uk-UA"/>
              </w:rPr>
              <w:t>6</w:t>
            </w:r>
          </w:p>
        </w:tc>
      </w:tr>
      <w:tr w:rsidR="00C73D0D" w:rsidRPr="005A5BC1" w:rsidTr="00C73D0D">
        <w:trPr>
          <w:gridAfter w:val="1"/>
          <w:wAfter w:w="9" w:type="dxa"/>
        </w:trPr>
        <w:tc>
          <w:tcPr>
            <w:tcW w:w="534" w:type="dxa"/>
          </w:tcPr>
          <w:p w:rsidR="00C73D0D" w:rsidRPr="005A5BC1" w:rsidRDefault="00C73D0D" w:rsidP="00C73D0D">
            <w:pPr>
              <w:widowControl w:val="0"/>
              <w:numPr>
                <w:ilvl w:val="0"/>
                <w:numId w:val="35"/>
              </w:numPr>
              <w:ind w:left="0" w:firstLine="0"/>
              <w:jc w:val="both"/>
              <w:rPr>
                <w:noProof/>
                <w:lang w:val="uk-UA"/>
              </w:rPr>
            </w:pPr>
          </w:p>
        </w:tc>
        <w:tc>
          <w:tcPr>
            <w:tcW w:w="8221" w:type="dxa"/>
          </w:tcPr>
          <w:p w:rsidR="005A5BC1" w:rsidRPr="005A5BC1" w:rsidRDefault="005A5BC1" w:rsidP="005A5BC1">
            <w:pPr>
              <w:shd w:val="clear" w:color="auto" w:fill="FFFFFF"/>
              <w:ind w:firstLine="708"/>
              <w:jc w:val="both"/>
              <w:rPr>
                <w:color w:val="000000"/>
                <w:sz w:val="24"/>
                <w:szCs w:val="24"/>
                <w:lang w:val="en"/>
              </w:rPr>
            </w:pPr>
            <w:r w:rsidRPr="005A5BC1">
              <w:rPr>
                <w:i/>
                <w:color w:val="000000"/>
                <w:sz w:val="24"/>
                <w:szCs w:val="24"/>
                <w:lang w:val="en"/>
              </w:rPr>
              <w:t xml:space="preserve">The concept of emergency (emergency), emergency care and intensive care in pediatrics. Convulsive syndrome, status </w:t>
            </w:r>
            <w:proofErr w:type="spellStart"/>
            <w:r w:rsidRPr="005A5BC1">
              <w:rPr>
                <w:i/>
                <w:color w:val="000000"/>
                <w:sz w:val="24"/>
                <w:szCs w:val="24"/>
                <w:lang w:val="en"/>
              </w:rPr>
              <w:t>epilepticus</w:t>
            </w:r>
            <w:proofErr w:type="spellEnd"/>
            <w:r w:rsidRPr="005A5BC1">
              <w:rPr>
                <w:i/>
                <w:color w:val="000000"/>
                <w:sz w:val="24"/>
                <w:szCs w:val="24"/>
                <w:lang w:val="en"/>
              </w:rPr>
              <w:t>. Hypoglycemia, comatose states (</w:t>
            </w:r>
            <w:proofErr w:type="spellStart"/>
            <w:r w:rsidRPr="005A5BC1">
              <w:rPr>
                <w:i/>
                <w:color w:val="000000"/>
                <w:sz w:val="24"/>
                <w:szCs w:val="24"/>
                <w:lang w:val="en"/>
              </w:rPr>
              <w:t>ketoacidotic</w:t>
            </w:r>
            <w:proofErr w:type="spellEnd"/>
            <w:r w:rsidRPr="005A5BC1">
              <w:rPr>
                <w:i/>
                <w:color w:val="000000"/>
                <w:sz w:val="24"/>
                <w:szCs w:val="24"/>
                <w:lang w:val="en"/>
              </w:rPr>
              <w:t>, hypoglycemic coma) in children. Emergency, emergency care and intensive care.</w:t>
            </w:r>
            <w:r w:rsidRPr="005A5BC1">
              <w:rPr>
                <w:color w:val="000000"/>
                <w:sz w:val="24"/>
                <w:szCs w:val="24"/>
                <w:lang w:val="en"/>
              </w:rPr>
              <w:t xml:space="preserve"> </w:t>
            </w:r>
          </w:p>
          <w:p w:rsidR="00C73D0D" w:rsidRPr="005A5BC1" w:rsidRDefault="00C73D0D" w:rsidP="007C61B8">
            <w:pPr>
              <w:shd w:val="clear" w:color="auto" w:fill="FFFFFF"/>
              <w:jc w:val="both"/>
              <w:rPr>
                <w:bCs/>
                <w:sz w:val="24"/>
                <w:szCs w:val="24"/>
                <w:lang w:val="uk-UA"/>
              </w:rPr>
            </w:pPr>
          </w:p>
        </w:tc>
        <w:tc>
          <w:tcPr>
            <w:tcW w:w="983" w:type="dxa"/>
          </w:tcPr>
          <w:p w:rsidR="00C73D0D" w:rsidRPr="005A5BC1" w:rsidRDefault="00C73D0D" w:rsidP="007C61B8">
            <w:pPr>
              <w:jc w:val="center"/>
              <w:rPr>
                <w:lang w:val="uk-UA"/>
              </w:rPr>
            </w:pPr>
            <w:r w:rsidRPr="005A5BC1">
              <w:rPr>
                <w:lang w:val="uk-UA"/>
              </w:rPr>
              <w:t>6</w:t>
            </w:r>
          </w:p>
        </w:tc>
      </w:tr>
      <w:tr w:rsidR="00C73D0D" w:rsidRPr="005A5BC1" w:rsidTr="00C73D0D">
        <w:trPr>
          <w:gridAfter w:val="1"/>
          <w:wAfter w:w="9" w:type="dxa"/>
        </w:trPr>
        <w:tc>
          <w:tcPr>
            <w:tcW w:w="534" w:type="dxa"/>
          </w:tcPr>
          <w:p w:rsidR="00C73D0D" w:rsidRPr="005A5BC1" w:rsidRDefault="00C73D0D" w:rsidP="00C73D0D">
            <w:pPr>
              <w:widowControl w:val="0"/>
              <w:numPr>
                <w:ilvl w:val="0"/>
                <w:numId w:val="35"/>
              </w:numPr>
              <w:ind w:left="0" w:firstLine="0"/>
              <w:jc w:val="both"/>
              <w:rPr>
                <w:noProof/>
                <w:lang w:val="uk-UA"/>
              </w:rPr>
            </w:pPr>
          </w:p>
        </w:tc>
        <w:tc>
          <w:tcPr>
            <w:tcW w:w="8221" w:type="dxa"/>
          </w:tcPr>
          <w:p w:rsidR="005A5BC1" w:rsidRPr="005A5BC1" w:rsidRDefault="005A5BC1" w:rsidP="005A5BC1">
            <w:pPr>
              <w:shd w:val="clear" w:color="auto" w:fill="FFFFFF"/>
              <w:ind w:firstLine="708"/>
              <w:jc w:val="both"/>
              <w:rPr>
                <w:color w:val="000000"/>
                <w:sz w:val="24"/>
                <w:szCs w:val="24"/>
                <w:lang w:val="en"/>
              </w:rPr>
            </w:pPr>
            <w:r w:rsidRPr="005A5BC1">
              <w:rPr>
                <w:i/>
                <w:color w:val="000000"/>
                <w:sz w:val="24"/>
                <w:szCs w:val="24"/>
                <w:lang w:val="en"/>
              </w:rPr>
              <w:t xml:space="preserve">Septic shock, hypovolemic shock, </w:t>
            </w:r>
            <w:proofErr w:type="spellStart"/>
            <w:r w:rsidRPr="005A5BC1">
              <w:rPr>
                <w:i/>
                <w:color w:val="000000"/>
                <w:sz w:val="24"/>
                <w:szCs w:val="24"/>
                <w:lang w:val="en"/>
              </w:rPr>
              <w:t>prerenal</w:t>
            </w:r>
            <w:proofErr w:type="spellEnd"/>
            <w:r w:rsidRPr="005A5BC1">
              <w:rPr>
                <w:i/>
                <w:color w:val="000000"/>
                <w:sz w:val="24"/>
                <w:szCs w:val="24"/>
                <w:lang w:val="en"/>
              </w:rPr>
              <w:t xml:space="preserve"> acute renal failure in childhood. Emergency care and intensive care.</w:t>
            </w:r>
            <w:r w:rsidRPr="005A5BC1">
              <w:rPr>
                <w:color w:val="000000"/>
                <w:sz w:val="24"/>
                <w:szCs w:val="24"/>
                <w:lang w:val="en"/>
              </w:rPr>
              <w:t xml:space="preserve"> </w:t>
            </w:r>
          </w:p>
          <w:p w:rsidR="00C73D0D" w:rsidRPr="005A5BC1" w:rsidRDefault="00C73D0D" w:rsidP="007C61B8">
            <w:pPr>
              <w:jc w:val="both"/>
              <w:rPr>
                <w:bCs/>
                <w:spacing w:val="-2"/>
                <w:sz w:val="24"/>
                <w:szCs w:val="24"/>
              </w:rPr>
            </w:pPr>
          </w:p>
        </w:tc>
        <w:tc>
          <w:tcPr>
            <w:tcW w:w="983" w:type="dxa"/>
          </w:tcPr>
          <w:p w:rsidR="00C73D0D" w:rsidRPr="005A5BC1" w:rsidRDefault="00C73D0D" w:rsidP="007C61B8">
            <w:pPr>
              <w:jc w:val="center"/>
              <w:rPr>
                <w:lang w:val="uk-UA"/>
              </w:rPr>
            </w:pPr>
            <w:r w:rsidRPr="005A5BC1">
              <w:rPr>
                <w:lang w:val="uk-UA"/>
              </w:rPr>
              <w:t>6</w:t>
            </w:r>
          </w:p>
        </w:tc>
      </w:tr>
      <w:tr w:rsidR="00C73D0D" w:rsidRPr="005A5BC1" w:rsidTr="00C73D0D">
        <w:trPr>
          <w:gridAfter w:val="1"/>
          <w:wAfter w:w="9" w:type="dxa"/>
        </w:trPr>
        <w:tc>
          <w:tcPr>
            <w:tcW w:w="534" w:type="dxa"/>
          </w:tcPr>
          <w:p w:rsidR="00C73D0D" w:rsidRPr="005A5BC1" w:rsidRDefault="00C73D0D" w:rsidP="00C73D0D">
            <w:pPr>
              <w:widowControl w:val="0"/>
              <w:numPr>
                <w:ilvl w:val="0"/>
                <w:numId w:val="35"/>
              </w:numPr>
              <w:ind w:left="0" w:firstLine="0"/>
              <w:jc w:val="both"/>
              <w:rPr>
                <w:noProof/>
                <w:lang w:val="uk-UA"/>
              </w:rPr>
            </w:pPr>
          </w:p>
        </w:tc>
        <w:tc>
          <w:tcPr>
            <w:tcW w:w="8221" w:type="dxa"/>
          </w:tcPr>
          <w:p w:rsidR="005A5BC1" w:rsidRPr="005A5BC1" w:rsidRDefault="005A5BC1" w:rsidP="005A5BC1">
            <w:pPr>
              <w:shd w:val="clear" w:color="auto" w:fill="FFFFFF"/>
              <w:ind w:firstLine="708"/>
              <w:jc w:val="both"/>
              <w:rPr>
                <w:color w:val="000000"/>
                <w:sz w:val="24"/>
                <w:szCs w:val="24"/>
                <w:lang w:val="en"/>
              </w:rPr>
            </w:pPr>
            <w:r w:rsidRPr="005A5BC1">
              <w:rPr>
                <w:i/>
                <w:color w:val="000000"/>
                <w:sz w:val="24"/>
                <w:szCs w:val="24"/>
                <w:lang w:val="en"/>
              </w:rPr>
              <w:t>Cardiogenic and obstructive shocks, critical heart rhythm disorders, defibrillation in children. Emergency, emergency care and intensive care.</w:t>
            </w:r>
            <w:r w:rsidRPr="005A5BC1">
              <w:rPr>
                <w:color w:val="000000"/>
                <w:sz w:val="24"/>
                <w:szCs w:val="24"/>
                <w:lang w:val="en"/>
              </w:rPr>
              <w:t xml:space="preserve"> </w:t>
            </w:r>
          </w:p>
          <w:p w:rsidR="00C73D0D" w:rsidRPr="005A5BC1" w:rsidRDefault="00C73D0D" w:rsidP="007C61B8">
            <w:pPr>
              <w:jc w:val="both"/>
              <w:rPr>
                <w:bCs/>
                <w:sz w:val="24"/>
                <w:szCs w:val="24"/>
                <w:lang w:val="uk-UA"/>
              </w:rPr>
            </w:pPr>
          </w:p>
        </w:tc>
        <w:tc>
          <w:tcPr>
            <w:tcW w:w="983" w:type="dxa"/>
          </w:tcPr>
          <w:p w:rsidR="00C73D0D" w:rsidRPr="005A5BC1" w:rsidRDefault="00C73D0D" w:rsidP="007C61B8">
            <w:pPr>
              <w:jc w:val="center"/>
              <w:rPr>
                <w:lang w:val="uk-UA"/>
              </w:rPr>
            </w:pPr>
            <w:r w:rsidRPr="005A5BC1">
              <w:rPr>
                <w:lang w:val="uk-UA"/>
              </w:rPr>
              <w:t>6</w:t>
            </w:r>
          </w:p>
        </w:tc>
      </w:tr>
      <w:tr w:rsidR="00C73D0D" w:rsidRPr="005A5BC1" w:rsidTr="00C73D0D">
        <w:tc>
          <w:tcPr>
            <w:tcW w:w="534" w:type="dxa"/>
          </w:tcPr>
          <w:p w:rsidR="00C73D0D" w:rsidRPr="005A5BC1" w:rsidRDefault="00C73D0D" w:rsidP="008063C1">
            <w:pPr>
              <w:widowControl w:val="0"/>
              <w:jc w:val="both"/>
              <w:rPr>
                <w:noProof/>
                <w:sz w:val="22"/>
                <w:szCs w:val="22"/>
                <w:lang w:val="uk-UA"/>
              </w:rPr>
            </w:pPr>
          </w:p>
        </w:tc>
        <w:tc>
          <w:tcPr>
            <w:tcW w:w="8221" w:type="dxa"/>
          </w:tcPr>
          <w:p w:rsidR="00C73D0D" w:rsidRPr="005A5BC1" w:rsidRDefault="005A5BC1" w:rsidP="008063C1">
            <w:pPr>
              <w:widowControl w:val="0"/>
              <w:autoSpaceDE w:val="0"/>
              <w:autoSpaceDN w:val="0"/>
              <w:adjustRightInd w:val="0"/>
              <w:jc w:val="both"/>
              <w:rPr>
                <w:sz w:val="24"/>
                <w:szCs w:val="24"/>
                <w:lang w:val="en-US"/>
              </w:rPr>
            </w:pPr>
            <w:r w:rsidRPr="005A5BC1">
              <w:rPr>
                <w:sz w:val="24"/>
                <w:szCs w:val="24"/>
                <w:lang w:val="en-US"/>
              </w:rPr>
              <w:t>Total</w:t>
            </w:r>
          </w:p>
        </w:tc>
        <w:tc>
          <w:tcPr>
            <w:tcW w:w="992" w:type="dxa"/>
            <w:gridSpan w:val="2"/>
          </w:tcPr>
          <w:p w:rsidR="00C73D0D" w:rsidRPr="005A5BC1" w:rsidRDefault="00C73D0D" w:rsidP="002550E8">
            <w:pPr>
              <w:widowControl w:val="0"/>
              <w:jc w:val="center"/>
              <w:rPr>
                <w:noProof/>
                <w:sz w:val="22"/>
                <w:szCs w:val="22"/>
                <w:lang w:val="uk-UA"/>
              </w:rPr>
            </w:pPr>
            <w:r w:rsidRPr="005A5BC1">
              <w:rPr>
                <w:noProof/>
                <w:sz w:val="22"/>
                <w:szCs w:val="22"/>
                <w:lang w:val="uk-UA"/>
              </w:rPr>
              <w:t>30</w:t>
            </w:r>
          </w:p>
        </w:tc>
      </w:tr>
    </w:tbl>
    <w:p w:rsidR="008063C1" w:rsidRPr="00014110" w:rsidRDefault="008063C1" w:rsidP="00B745CF">
      <w:pPr>
        <w:jc w:val="center"/>
        <w:rPr>
          <w:b/>
          <w:noProof/>
          <w:sz w:val="22"/>
          <w:szCs w:val="22"/>
          <w:lang w:val="uk-UA"/>
        </w:rPr>
      </w:pPr>
    </w:p>
    <w:p w:rsidR="00B745CF" w:rsidRPr="005A5BC1" w:rsidRDefault="008016C4" w:rsidP="00B745CF">
      <w:pPr>
        <w:jc w:val="center"/>
        <w:rPr>
          <w:b/>
          <w:noProof/>
          <w:sz w:val="22"/>
          <w:szCs w:val="22"/>
          <w:lang w:val="en-US"/>
        </w:rPr>
      </w:pPr>
      <w:r w:rsidRPr="00014110">
        <w:rPr>
          <w:b/>
          <w:noProof/>
          <w:sz w:val="22"/>
          <w:szCs w:val="22"/>
          <w:lang w:val="uk-UA"/>
        </w:rPr>
        <w:t>13</w:t>
      </w:r>
      <w:r w:rsidR="00B745CF" w:rsidRPr="00014110">
        <w:rPr>
          <w:b/>
          <w:noProof/>
          <w:sz w:val="22"/>
          <w:szCs w:val="22"/>
          <w:lang w:val="uk-UA"/>
        </w:rPr>
        <w:t xml:space="preserve">. </w:t>
      </w:r>
      <w:r w:rsidR="005A5BC1">
        <w:rPr>
          <w:b/>
          <w:noProof/>
          <w:sz w:val="22"/>
          <w:szCs w:val="22"/>
          <w:lang w:val="en-US"/>
        </w:rPr>
        <w:t xml:space="preserve">THEMATICAL PLAN OF </w:t>
      </w:r>
      <w:r w:rsidR="00354701">
        <w:rPr>
          <w:b/>
          <w:noProof/>
          <w:sz w:val="22"/>
          <w:szCs w:val="22"/>
          <w:lang w:val="en-US"/>
        </w:rPr>
        <w:t>INDEPENDENT</w:t>
      </w:r>
      <w:r w:rsidR="005A5BC1">
        <w:rPr>
          <w:b/>
          <w:noProof/>
          <w:sz w:val="22"/>
          <w:szCs w:val="22"/>
          <w:lang w:val="en-US"/>
        </w:rPr>
        <w:t xml:space="preserve"> STUDENT`S WORK</w:t>
      </w:r>
    </w:p>
    <w:p w:rsidR="00354701" w:rsidRPr="00354701" w:rsidRDefault="00354701" w:rsidP="0035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en-US"/>
        </w:rPr>
      </w:pPr>
      <w:r>
        <w:rPr>
          <w:color w:val="202124"/>
          <w:sz w:val="24"/>
          <w:szCs w:val="24"/>
          <w:lang w:val="en"/>
        </w:rPr>
        <w:tab/>
      </w:r>
      <w:r w:rsidRPr="00354701">
        <w:rPr>
          <w:b/>
          <w:color w:val="202124"/>
          <w:sz w:val="24"/>
          <w:szCs w:val="24"/>
          <w:lang w:val="en"/>
        </w:rPr>
        <w:t>Student's independent work</w:t>
      </w:r>
      <w:r w:rsidRPr="00354701">
        <w:rPr>
          <w:color w:val="202124"/>
          <w:sz w:val="24"/>
          <w:szCs w:val="24"/>
          <w:lang w:val="en"/>
        </w:rPr>
        <w:t xml:space="preserve"> is one of the organizational forms of education, which is regulated by the working curriculum and is performed by the student independently outside the classroom. Possible types of independent work of students are preparation for practical classes with the use of guidelines developed by teachers of the department, elaboration of additional literature, creation of algorithms, structural-logical schemes, writing essays, annotations, reports for presentations in practical classes, duty in the clinic outside study time. The organization of </w:t>
      </w:r>
      <w:r w:rsidRPr="00354701">
        <w:rPr>
          <w:color w:val="202124"/>
          <w:sz w:val="24"/>
          <w:szCs w:val="24"/>
          <w:lang w:val="en"/>
        </w:rPr>
        <w:lastRenderedPageBreak/>
        <w:t>independent work in the departments of the pediatric hospital should be provided by teachers of the department.</w:t>
      </w:r>
    </w:p>
    <w:p w:rsidR="00C73D0D" w:rsidRPr="00354701" w:rsidRDefault="00C73D0D" w:rsidP="00C73D0D">
      <w:pPr>
        <w:widowControl w:val="0"/>
        <w:autoSpaceDE w:val="0"/>
        <w:autoSpaceDN w:val="0"/>
        <w:adjustRightInd w:val="0"/>
        <w:jc w:val="center"/>
        <w:rPr>
          <w:b/>
          <w:bCs/>
          <w:lang w:val="en-US"/>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71"/>
        <w:gridCol w:w="1080"/>
      </w:tblGrid>
      <w:tr w:rsidR="00354701" w:rsidRPr="00F34F4E" w:rsidTr="009A4D3D">
        <w:trPr>
          <w:trHeight w:val="483"/>
        </w:trPr>
        <w:tc>
          <w:tcPr>
            <w:tcW w:w="820" w:type="dxa"/>
            <w:shd w:val="clear" w:color="auto" w:fill="auto"/>
          </w:tcPr>
          <w:p w:rsidR="00354701" w:rsidRPr="00F34F4E" w:rsidRDefault="00354701" w:rsidP="009A4D3D">
            <w:pPr>
              <w:jc w:val="center"/>
              <w:rPr>
                <w:b/>
                <w:bCs/>
                <w:lang w:val="uk-UA"/>
              </w:rPr>
            </w:pPr>
            <w:r w:rsidRPr="00F34F4E">
              <w:rPr>
                <w:b/>
                <w:bCs/>
                <w:lang w:val="uk-UA"/>
              </w:rPr>
              <w:t>№</w:t>
            </w:r>
          </w:p>
          <w:p w:rsidR="00354701" w:rsidRPr="00F34F4E" w:rsidRDefault="00354701" w:rsidP="009A4D3D">
            <w:pPr>
              <w:jc w:val="center"/>
              <w:rPr>
                <w:b/>
                <w:bCs/>
                <w:lang w:val="uk-UA"/>
              </w:rPr>
            </w:pPr>
            <w:r w:rsidRPr="00F34F4E">
              <w:rPr>
                <w:b/>
                <w:bCs/>
                <w:lang w:val="uk-UA"/>
              </w:rPr>
              <w:t>п/</w:t>
            </w:r>
            <w:proofErr w:type="spellStart"/>
            <w:r w:rsidRPr="00F34F4E">
              <w:rPr>
                <w:b/>
                <w:bCs/>
                <w:lang w:val="uk-UA"/>
              </w:rPr>
              <w:t>п</w:t>
            </w:r>
            <w:proofErr w:type="spellEnd"/>
          </w:p>
        </w:tc>
        <w:tc>
          <w:tcPr>
            <w:tcW w:w="8271" w:type="dxa"/>
            <w:shd w:val="clear" w:color="auto" w:fill="auto"/>
          </w:tcPr>
          <w:p w:rsidR="00354701" w:rsidRPr="00F34F4E" w:rsidRDefault="00354701" w:rsidP="00354701">
            <w:pPr>
              <w:jc w:val="center"/>
              <w:rPr>
                <w:b/>
                <w:bCs/>
                <w:lang w:val="uk-UA"/>
              </w:rPr>
            </w:pPr>
            <w:proofErr w:type="spellStart"/>
            <w:r w:rsidRPr="00F34F4E">
              <w:rPr>
                <w:b/>
                <w:bCs/>
                <w:lang w:val="uk-UA"/>
              </w:rPr>
              <w:t>Types</w:t>
            </w:r>
            <w:proofErr w:type="spellEnd"/>
            <w:r w:rsidRPr="00F34F4E">
              <w:rPr>
                <w:b/>
                <w:bCs/>
                <w:lang w:val="uk-UA"/>
              </w:rPr>
              <w:t xml:space="preserve"> </w:t>
            </w:r>
            <w:proofErr w:type="spellStart"/>
            <w:r w:rsidRPr="00F34F4E">
              <w:rPr>
                <w:b/>
                <w:bCs/>
                <w:lang w:val="uk-UA"/>
              </w:rPr>
              <w:t>of</w:t>
            </w:r>
            <w:proofErr w:type="spellEnd"/>
            <w:r w:rsidRPr="00F34F4E">
              <w:rPr>
                <w:b/>
                <w:bCs/>
                <w:lang w:val="uk-UA"/>
              </w:rPr>
              <w:t xml:space="preserve"> </w:t>
            </w:r>
            <w:proofErr w:type="spellStart"/>
            <w:r w:rsidRPr="00F34F4E">
              <w:rPr>
                <w:b/>
                <w:bCs/>
                <w:lang w:val="uk-UA"/>
              </w:rPr>
              <w:t>independent</w:t>
            </w:r>
            <w:proofErr w:type="spellEnd"/>
            <w:r w:rsidRPr="00F34F4E">
              <w:rPr>
                <w:b/>
                <w:bCs/>
                <w:lang w:val="uk-UA"/>
              </w:rPr>
              <w:t xml:space="preserve"> </w:t>
            </w:r>
            <w:proofErr w:type="spellStart"/>
            <w:r w:rsidRPr="00F34F4E">
              <w:rPr>
                <w:b/>
                <w:bCs/>
                <w:lang w:val="uk-UA"/>
              </w:rPr>
              <w:t>student</w:t>
            </w:r>
            <w:proofErr w:type="spellEnd"/>
            <w:r w:rsidRPr="00F34F4E">
              <w:rPr>
                <w:b/>
                <w:bCs/>
                <w:lang w:val="uk-UA"/>
              </w:rPr>
              <w:t xml:space="preserve"> </w:t>
            </w:r>
            <w:proofErr w:type="spellStart"/>
            <w:r w:rsidRPr="00F34F4E">
              <w:rPr>
                <w:b/>
                <w:bCs/>
                <w:lang w:val="uk-UA"/>
              </w:rPr>
              <w:t>work</w:t>
            </w:r>
            <w:proofErr w:type="spellEnd"/>
            <w:r w:rsidRPr="00F34F4E">
              <w:rPr>
                <w:b/>
                <w:bCs/>
                <w:lang w:val="uk-UA"/>
              </w:rPr>
              <w:t>:</w:t>
            </w:r>
          </w:p>
        </w:tc>
        <w:tc>
          <w:tcPr>
            <w:tcW w:w="1080" w:type="dxa"/>
            <w:shd w:val="clear" w:color="auto" w:fill="auto"/>
          </w:tcPr>
          <w:p w:rsidR="00354701" w:rsidRPr="00F34F4E" w:rsidRDefault="00354701" w:rsidP="009A4D3D">
            <w:pPr>
              <w:jc w:val="center"/>
              <w:rPr>
                <w:b/>
                <w:bCs/>
                <w:lang w:val="uk-UA"/>
              </w:rPr>
            </w:pPr>
            <w:r w:rsidRPr="00F34F4E">
              <w:rPr>
                <w:noProof/>
                <w:sz w:val="22"/>
                <w:szCs w:val="22"/>
                <w:lang w:val="uk-UA"/>
              </w:rPr>
              <w:t>Number of hours</w:t>
            </w:r>
          </w:p>
        </w:tc>
      </w:tr>
      <w:tr w:rsidR="00354701" w:rsidRPr="00F34F4E" w:rsidTr="009A4D3D">
        <w:trPr>
          <w:trHeight w:val="233"/>
        </w:trPr>
        <w:tc>
          <w:tcPr>
            <w:tcW w:w="820" w:type="dxa"/>
            <w:shd w:val="clear" w:color="auto" w:fill="auto"/>
          </w:tcPr>
          <w:p w:rsidR="00354701" w:rsidRPr="00F34F4E" w:rsidRDefault="00354701" w:rsidP="009A4D3D">
            <w:pPr>
              <w:jc w:val="center"/>
              <w:rPr>
                <w:bCs/>
                <w:lang w:val="uk-UA"/>
              </w:rPr>
            </w:pPr>
            <w:r w:rsidRPr="00F34F4E">
              <w:rPr>
                <w:bCs/>
                <w:lang w:val="uk-UA"/>
              </w:rPr>
              <w:t>1</w:t>
            </w:r>
          </w:p>
        </w:tc>
        <w:tc>
          <w:tcPr>
            <w:tcW w:w="8271" w:type="dxa"/>
            <w:shd w:val="clear" w:color="auto" w:fill="auto"/>
          </w:tcPr>
          <w:p w:rsidR="00354701" w:rsidRPr="00F34F4E" w:rsidRDefault="00354701" w:rsidP="009A4D3D">
            <w:pPr>
              <w:rPr>
                <w:bCs/>
                <w:lang w:val="uk-UA"/>
              </w:rPr>
            </w:pPr>
            <w:proofErr w:type="spellStart"/>
            <w:r w:rsidRPr="00F34F4E">
              <w:rPr>
                <w:bCs/>
                <w:lang w:val="uk-UA"/>
              </w:rPr>
              <w:t>Preparation</w:t>
            </w:r>
            <w:proofErr w:type="spellEnd"/>
            <w:r w:rsidRPr="00F34F4E">
              <w:rPr>
                <w:bCs/>
                <w:lang w:val="uk-UA"/>
              </w:rPr>
              <w:t xml:space="preserve"> </w:t>
            </w:r>
            <w:proofErr w:type="spellStart"/>
            <w:r w:rsidRPr="00F34F4E">
              <w:rPr>
                <w:bCs/>
                <w:lang w:val="uk-UA"/>
              </w:rPr>
              <w:t>for</w:t>
            </w:r>
            <w:proofErr w:type="spellEnd"/>
            <w:r w:rsidRPr="00F34F4E">
              <w:rPr>
                <w:bCs/>
                <w:lang w:val="uk-UA"/>
              </w:rPr>
              <w:t xml:space="preserve"> </w:t>
            </w:r>
            <w:proofErr w:type="spellStart"/>
            <w:r w:rsidRPr="00F34F4E">
              <w:rPr>
                <w:bCs/>
                <w:lang w:val="uk-UA"/>
              </w:rPr>
              <w:t>practical</w:t>
            </w:r>
            <w:proofErr w:type="spellEnd"/>
            <w:r w:rsidRPr="00F34F4E">
              <w:rPr>
                <w:bCs/>
                <w:lang w:val="uk-UA"/>
              </w:rPr>
              <w:t xml:space="preserve"> </w:t>
            </w:r>
            <w:proofErr w:type="spellStart"/>
            <w:r w:rsidRPr="00F34F4E">
              <w:rPr>
                <w:bCs/>
                <w:lang w:val="uk-UA"/>
              </w:rPr>
              <w:t>classes</w:t>
            </w:r>
            <w:proofErr w:type="spellEnd"/>
          </w:p>
        </w:tc>
        <w:tc>
          <w:tcPr>
            <w:tcW w:w="1080" w:type="dxa"/>
            <w:shd w:val="clear" w:color="auto" w:fill="auto"/>
          </w:tcPr>
          <w:p w:rsidR="00354701" w:rsidRPr="00F34F4E" w:rsidRDefault="00354701" w:rsidP="009A4D3D">
            <w:pPr>
              <w:jc w:val="center"/>
              <w:rPr>
                <w:bCs/>
                <w:lang w:val="uk-UA"/>
              </w:rPr>
            </w:pPr>
            <w:r w:rsidRPr="00F34F4E">
              <w:rPr>
                <w:bCs/>
                <w:lang w:val="uk-UA"/>
              </w:rPr>
              <w:t>54</w:t>
            </w:r>
          </w:p>
        </w:tc>
      </w:tr>
      <w:tr w:rsidR="00354701" w:rsidRPr="00F34F4E" w:rsidTr="009A4D3D">
        <w:trPr>
          <w:trHeight w:val="701"/>
        </w:trPr>
        <w:tc>
          <w:tcPr>
            <w:tcW w:w="820" w:type="dxa"/>
            <w:shd w:val="clear" w:color="auto" w:fill="auto"/>
          </w:tcPr>
          <w:p w:rsidR="00354701" w:rsidRPr="00F34F4E" w:rsidRDefault="00354701" w:rsidP="009A4D3D">
            <w:pPr>
              <w:jc w:val="center"/>
              <w:rPr>
                <w:bCs/>
                <w:lang w:val="uk-UA"/>
              </w:rPr>
            </w:pPr>
            <w:r w:rsidRPr="00F34F4E">
              <w:rPr>
                <w:bCs/>
                <w:lang w:val="uk-UA"/>
              </w:rPr>
              <w:t>2</w:t>
            </w:r>
          </w:p>
        </w:tc>
        <w:tc>
          <w:tcPr>
            <w:tcW w:w="8271" w:type="dxa"/>
            <w:shd w:val="clear" w:color="auto" w:fill="auto"/>
          </w:tcPr>
          <w:p w:rsidR="00354701" w:rsidRPr="00F34F4E" w:rsidRDefault="00354701" w:rsidP="009A4D3D">
            <w:pPr>
              <w:rPr>
                <w:bCs/>
                <w:lang w:val="uk-UA"/>
              </w:rPr>
            </w:pPr>
            <w:proofErr w:type="spellStart"/>
            <w:r w:rsidRPr="00F34F4E">
              <w:rPr>
                <w:bCs/>
                <w:lang w:val="uk-UA"/>
              </w:rPr>
              <w:t>Individual</w:t>
            </w:r>
            <w:proofErr w:type="spellEnd"/>
            <w:r w:rsidRPr="00F34F4E">
              <w:rPr>
                <w:bCs/>
                <w:lang w:val="uk-UA"/>
              </w:rPr>
              <w:t xml:space="preserve"> </w:t>
            </w:r>
            <w:proofErr w:type="spellStart"/>
            <w:r w:rsidRPr="00F34F4E">
              <w:rPr>
                <w:bCs/>
                <w:lang w:val="uk-UA"/>
              </w:rPr>
              <w:t>independent</w:t>
            </w:r>
            <w:proofErr w:type="spellEnd"/>
            <w:r w:rsidRPr="00F34F4E">
              <w:rPr>
                <w:bCs/>
                <w:lang w:val="uk-UA"/>
              </w:rPr>
              <w:t xml:space="preserve"> </w:t>
            </w:r>
            <w:proofErr w:type="spellStart"/>
            <w:r w:rsidRPr="00F34F4E">
              <w:rPr>
                <w:bCs/>
                <w:lang w:val="uk-UA"/>
              </w:rPr>
              <w:t>work</w:t>
            </w:r>
            <w:proofErr w:type="spellEnd"/>
            <w:r w:rsidRPr="00F34F4E">
              <w:rPr>
                <w:bCs/>
                <w:lang w:val="uk-UA"/>
              </w:rPr>
              <w:t xml:space="preserve"> </w:t>
            </w:r>
            <w:proofErr w:type="spellStart"/>
            <w:r w:rsidRPr="00F34F4E">
              <w:rPr>
                <w:bCs/>
                <w:lang w:val="uk-UA"/>
              </w:rPr>
              <w:t>of</w:t>
            </w:r>
            <w:proofErr w:type="spellEnd"/>
            <w:r w:rsidRPr="00F34F4E">
              <w:rPr>
                <w:bCs/>
                <w:lang w:val="uk-UA"/>
              </w:rPr>
              <w:t xml:space="preserve"> </w:t>
            </w:r>
            <w:proofErr w:type="spellStart"/>
            <w:r w:rsidRPr="00F34F4E">
              <w:rPr>
                <w:bCs/>
                <w:lang w:val="uk-UA"/>
              </w:rPr>
              <w:t>the</w:t>
            </w:r>
            <w:proofErr w:type="spellEnd"/>
            <w:r w:rsidRPr="00F34F4E">
              <w:rPr>
                <w:bCs/>
                <w:lang w:val="uk-UA"/>
              </w:rPr>
              <w:t xml:space="preserve"> </w:t>
            </w:r>
            <w:proofErr w:type="spellStart"/>
            <w:r w:rsidRPr="00F34F4E">
              <w:rPr>
                <w:bCs/>
                <w:lang w:val="uk-UA"/>
              </w:rPr>
              <w:t>student</w:t>
            </w:r>
            <w:proofErr w:type="spellEnd"/>
            <w:r w:rsidRPr="00F34F4E">
              <w:rPr>
                <w:bCs/>
                <w:lang w:val="uk-UA"/>
              </w:rPr>
              <w:t>:</w:t>
            </w:r>
          </w:p>
          <w:p w:rsidR="00354701" w:rsidRPr="00F34F4E" w:rsidRDefault="00354701" w:rsidP="009A4D3D">
            <w:pPr>
              <w:rPr>
                <w:bCs/>
                <w:lang w:val="uk-UA"/>
              </w:rPr>
            </w:pPr>
            <w:proofErr w:type="spellStart"/>
            <w:r w:rsidRPr="00F34F4E">
              <w:rPr>
                <w:bCs/>
                <w:lang w:val="uk-UA"/>
              </w:rPr>
              <w:t>preparation</w:t>
            </w:r>
            <w:proofErr w:type="spellEnd"/>
            <w:r w:rsidRPr="00F34F4E">
              <w:rPr>
                <w:bCs/>
                <w:lang w:val="uk-UA"/>
              </w:rPr>
              <w:t xml:space="preserve"> </w:t>
            </w:r>
            <w:proofErr w:type="spellStart"/>
            <w:r w:rsidRPr="00F34F4E">
              <w:rPr>
                <w:bCs/>
                <w:lang w:val="uk-UA"/>
              </w:rPr>
              <w:t>of</w:t>
            </w:r>
            <w:proofErr w:type="spellEnd"/>
            <w:r w:rsidRPr="00F34F4E">
              <w:rPr>
                <w:bCs/>
                <w:lang w:val="uk-UA"/>
              </w:rPr>
              <w:t xml:space="preserve"> </w:t>
            </w:r>
            <w:proofErr w:type="spellStart"/>
            <w:r w:rsidRPr="00F34F4E">
              <w:rPr>
                <w:bCs/>
                <w:lang w:val="uk-UA"/>
              </w:rPr>
              <w:t>the</w:t>
            </w:r>
            <w:proofErr w:type="spellEnd"/>
            <w:r w:rsidRPr="00F34F4E">
              <w:rPr>
                <w:bCs/>
                <w:lang w:val="uk-UA"/>
              </w:rPr>
              <w:t xml:space="preserve"> </w:t>
            </w:r>
            <w:proofErr w:type="spellStart"/>
            <w:r w:rsidRPr="00F34F4E">
              <w:rPr>
                <w:bCs/>
                <w:lang w:val="uk-UA"/>
              </w:rPr>
              <w:t>role</w:t>
            </w:r>
            <w:proofErr w:type="spellEnd"/>
            <w:r w:rsidRPr="00F34F4E">
              <w:rPr>
                <w:bCs/>
                <w:lang w:val="uk-UA"/>
              </w:rPr>
              <w:t xml:space="preserve"> (</w:t>
            </w:r>
            <w:proofErr w:type="spellStart"/>
            <w:r w:rsidRPr="00F34F4E">
              <w:rPr>
                <w:bCs/>
                <w:lang w:val="uk-UA"/>
              </w:rPr>
              <w:t>patient</w:t>
            </w:r>
            <w:proofErr w:type="spellEnd"/>
            <w:r w:rsidRPr="00F34F4E">
              <w:rPr>
                <w:bCs/>
                <w:lang w:val="uk-UA"/>
              </w:rPr>
              <w:t xml:space="preserve">, </w:t>
            </w:r>
            <w:proofErr w:type="spellStart"/>
            <w:r w:rsidRPr="00F34F4E">
              <w:rPr>
                <w:bCs/>
                <w:lang w:val="uk-UA"/>
              </w:rPr>
              <w:t>patient's</w:t>
            </w:r>
            <w:proofErr w:type="spellEnd"/>
            <w:r w:rsidRPr="00F34F4E">
              <w:rPr>
                <w:bCs/>
                <w:lang w:val="uk-UA"/>
              </w:rPr>
              <w:t xml:space="preserve"> </w:t>
            </w:r>
            <w:proofErr w:type="spellStart"/>
            <w:r w:rsidRPr="00F34F4E">
              <w:rPr>
                <w:bCs/>
                <w:lang w:val="uk-UA"/>
              </w:rPr>
              <w:t>parents</w:t>
            </w:r>
            <w:proofErr w:type="spellEnd"/>
            <w:r w:rsidRPr="00F34F4E">
              <w:rPr>
                <w:bCs/>
                <w:lang w:val="uk-UA"/>
              </w:rPr>
              <w:t xml:space="preserve">, </w:t>
            </w:r>
            <w:proofErr w:type="spellStart"/>
            <w:r w:rsidRPr="00F34F4E">
              <w:rPr>
                <w:bCs/>
                <w:lang w:val="uk-UA"/>
              </w:rPr>
              <w:t>doctor</w:t>
            </w:r>
            <w:proofErr w:type="spellEnd"/>
            <w:r w:rsidRPr="00F34F4E">
              <w:rPr>
                <w:bCs/>
                <w:lang w:val="uk-UA"/>
              </w:rPr>
              <w:t xml:space="preserve">, </w:t>
            </w:r>
            <w:proofErr w:type="spellStart"/>
            <w:r w:rsidRPr="00F34F4E">
              <w:rPr>
                <w:bCs/>
                <w:lang w:val="uk-UA"/>
              </w:rPr>
              <w:t>nurse</w:t>
            </w:r>
            <w:proofErr w:type="spellEnd"/>
            <w:r w:rsidRPr="00F34F4E">
              <w:rPr>
                <w:bCs/>
                <w:lang w:val="uk-UA"/>
              </w:rPr>
              <w:t xml:space="preserve">) </w:t>
            </w:r>
            <w:proofErr w:type="spellStart"/>
            <w:r w:rsidRPr="00F34F4E">
              <w:rPr>
                <w:bCs/>
                <w:lang w:val="uk-UA"/>
              </w:rPr>
              <w:t>in</w:t>
            </w:r>
            <w:proofErr w:type="spellEnd"/>
            <w:r w:rsidRPr="00F34F4E">
              <w:rPr>
                <w:bCs/>
                <w:lang w:val="uk-UA"/>
              </w:rPr>
              <w:t xml:space="preserve"> </w:t>
            </w:r>
            <w:proofErr w:type="spellStart"/>
            <w:r w:rsidRPr="00F34F4E">
              <w:rPr>
                <w:bCs/>
                <w:lang w:val="uk-UA"/>
              </w:rPr>
              <w:t>conducting</w:t>
            </w:r>
            <w:proofErr w:type="spellEnd"/>
            <w:r w:rsidRPr="00F34F4E">
              <w:rPr>
                <w:bCs/>
                <w:lang w:val="uk-UA"/>
              </w:rPr>
              <w:t xml:space="preserve"> </w:t>
            </w:r>
            <w:proofErr w:type="spellStart"/>
            <w:r w:rsidRPr="00F34F4E">
              <w:rPr>
                <w:bCs/>
                <w:lang w:val="uk-UA"/>
              </w:rPr>
              <w:t>the</w:t>
            </w:r>
            <w:proofErr w:type="spellEnd"/>
            <w:r w:rsidRPr="00F34F4E">
              <w:rPr>
                <w:bCs/>
                <w:lang w:val="uk-UA"/>
              </w:rPr>
              <w:t xml:space="preserve"> </w:t>
            </w:r>
            <w:proofErr w:type="spellStart"/>
            <w:r w:rsidRPr="00F34F4E">
              <w:rPr>
                <w:bCs/>
                <w:lang w:val="uk-UA"/>
              </w:rPr>
              <w:t>simulation</w:t>
            </w:r>
            <w:proofErr w:type="spellEnd"/>
            <w:r w:rsidRPr="00F34F4E">
              <w:rPr>
                <w:bCs/>
                <w:lang w:val="uk-UA"/>
              </w:rPr>
              <w:t xml:space="preserve"> </w:t>
            </w:r>
            <w:proofErr w:type="spellStart"/>
            <w:r w:rsidRPr="00F34F4E">
              <w:rPr>
                <w:bCs/>
                <w:lang w:val="uk-UA"/>
              </w:rPr>
              <w:t>scenario</w:t>
            </w:r>
            <w:proofErr w:type="spellEnd"/>
            <w:r w:rsidRPr="00F34F4E">
              <w:rPr>
                <w:bCs/>
                <w:lang w:val="uk-UA"/>
              </w:rPr>
              <w:t>.</w:t>
            </w:r>
          </w:p>
        </w:tc>
        <w:tc>
          <w:tcPr>
            <w:tcW w:w="1080" w:type="dxa"/>
            <w:shd w:val="clear" w:color="auto" w:fill="auto"/>
          </w:tcPr>
          <w:p w:rsidR="00354701" w:rsidRPr="00F34F4E" w:rsidRDefault="00354701" w:rsidP="009A4D3D">
            <w:pPr>
              <w:jc w:val="center"/>
              <w:rPr>
                <w:bCs/>
                <w:lang w:val="en-US"/>
              </w:rPr>
            </w:pPr>
            <w:r w:rsidRPr="00F34F4E">
              <w:rPr>
                <w:bCs/>
                <w:lang w:val="uk-UA"/>
              </w:rPr>
              <w:t>6</w:t>
            </w:r>
          </w:p>
        </w:tc>
      </w:tr>
      <w:tr w:rsidR="00354701" w:rsidRPr="00592204" w:rsidTr="009A4D3D">
        <w:trPr>
          <w:trHeight w:val="249"/>
        </w:trPr>
        <w:tc>
          <w:tcPr>
            <w:tcW w:w="820" w:type="dxa"/>
            <w:shd w:val="clear" w:color="auto" w:fill="auto"/>
          </w:tcPr>
          <w:p w:rsidR="00354701" w:rsidRPr="00F34F4E" w:rsidRDefault="00354701" w:rsidP="009A4D3D">
            <w:pPr>
              <w:jc w:val="center"/>
              <w:rPr>
                <w:b/>
                <w:bCs/>
                <w:lang w:val="uk-UA"/>
              </w:rPr>
            </w:pPr>
          </w:p>
        </w:tc>
        <w:tc>
          <w:tcPr>
            <w:tcW w:w="8271" w:type="dxa"/>
            <w:shd w:val="clear" w:color="auto" w:fill="auto"/>
          </w:tcPr>
          <w:p w:rsidR="00354701" w:rsidRPr="00F34F4E" w:rsidRDefault="00354701" w:rsidP="009A4D3D">
            <w:pPr>
              <w:widowControl w:val="0"/>
              <w:autoSpaceDE w:val="0"/>
              <w:autoSpaceDN w:val="0"/>
              <w:adjustRightInd w:val="0"/>
              <w:jc w:val="both"/>
              <w:rPr>
                <w:b/>
                <w:sz w:val="24"/>
                <w:szCs w:val="24"/>
                <w:lang w:val="uk-UA"/>
              </w:rPr>
            </w:pPr>
            <w:proofErr w:type="spellStart"/>
            <w:r w:rsidRPr="00F34F4E">
              <w:rPr>
                <w:b/>
                <w:sz w:val="24"/>
                <w:szCs w:val="24"/>
                <w:lang w:val="uk-UA"/>
              </w:rPr>
              <w:t>Hours</w:t>
            </w:r>
            <w:proofErr w:type="spellEnd"/>
            <w:r w:rsidRPr="00F34F4E">
              <w:rPr>
                <w:b/>
                <w:sz w:val="24"/>
                <w:szCs w:val="24"/>
                <w:lang w:val="uk-UA"/>
              </w:rPr>
              <w:t xml:space="preserve"> </w:t>
            </w:r>
            <w:proofErr w:type="spellStart"/>
            <w:r w:rsidRPr="00F34F4E">
              <w:rPr>
                <w:b/>
                <w:sz w:val="24"/>
                <w:szCs w:val="24"/>
                <w:lang w:val="uk-UA"/>
              </w:rPr>
              <w:t>in</w:t>
            </w:r>
            <w:proofErr w:type="spellEnd"/>
            <w:r w:rsidRPr="00F34F4E">
              <w:rPr>
                <w:b/>
                <w:sz w:val="24"/>
                <w:szCs w:val="24"/>
                <w:lang w:val="uk-UA"/>
              </w:rPr>
              <w:t xml:space="preserve"> </w:t>
            </w:r>
            <w:proofErr w:type="spellStart"/>
            <w:r w:rsidRPr="00F34F4E">
              <w:rPr>
                <w:b/>
                <w:sz w:val="24"/>
                <w:szCs w:val="24"/>
                <w:lang w:val="uk-UA"/>
              </w:rPr>
              <w:t>general</w:t>
            </w:r>
            <w:proofErr w:type="spellEnd"/>
          </w:p>
        </w:tc>
        <w:tc>
          <w:tcPr>
            <w:tcW w:w="1080" w:type="dxa"/>
            <w:shd w:val="clear" w:color="auto" w:fill="auto"/>
          </w:tcPr>
          <w:p w:rsidR="00354701" w:rsidRPr="00592204" w:rsidRDefault="00354701" w:rsidP="009A4D3D">
            <w:pPr>
              <w:jc w:val="center"/>
              <w:rPr>
                <w:b/>
                <w:bCs/>
                <w:lang w:val="uk-UA"/>
              </w:rPr>
            </w:pPr>
            <w:r w:rsidRPr="00F34F4E">
              <w:rPr>
                <w:b/>
                <w:bCs/>
                <w:lang w:val="uk-UA"/>
              </w:rPr>
              <w:t>60</w:t>
            </w:r>
          </w:p>
        </w:tc>
      </w:tr>
    </w:tbl>
    <w:p w:rsidR="0054212D" w:rsidRPr="00014110" w:rsidRDefault="0054212D" w:rsidP="00B745CF">
      <w:pPr>
        <w:widowControl w:val="0"/>
        <w:autoSpaceDE w:val="0"/>
        <w:autoSpaceDN w:val="0"/>
        <w:adjustRightInd w:val="0"/>
        <w:jc w:val="center"/>
        <w:rPr>
          <w:b/>
          <w:sz w:val="22"/>
          <w:szCs w:val="22"/>
          <w:lang w:val="uk-UA"/>
        </w:rPr>
      </w:pPr>
    </w:p>
    <w:p w:rsidR="003860D0" w:rsidRPr="003860D0" w:rsidRDefault="003860D0" w:rsidP="00C73D0D">
      <w:pPr>
        <w:tabs>
          <w:tab w:val="left" w:pos="180"/>
        </w:tabs>
        <w:jc w:val="both"/>
        <w:rPr>
          <w:b/>
          <w:sz w:val="24"/>
          <w:szCs w:val="24"/>
          <w:lang w:val="en-US"/>
        </w:rPr>
      </w:pPr>
      <w:r>
        <w:rPr>
          <w:b/>
          <w:lang w:val="en-US"/>
        </w:rPr>
        <w:tab/>
      </w:r>
      <w:r>
        <w:rPr>
          <w:b/>
          <w:lang w:val="en-US"/>
        </w:rPr>
        <w:tab/>
      </w:r>
      <w:r w:rsidRPr="003860D0">
        <w:rPr>
          <w:b/>
          <w:sz w:val="24"/>
          <w:szCs w:val="24"/>
          <w:lang w:val="uk-UA"/>
        </w:rPr>
        <w:t xml:space="preserve">14. </w:t>
      </w:r>
      <w:r w:rsidRPr="003860D0">
        <w:rPr>
          <w:b/>
          <w:sz w:val="24"/>
          <w:szCs w:val="24"/>
          <w:lang w:val="en-US"/>
        </w:rPr>
        <w:t>LIST</w:t>
      </w:r>
      <w:r w:rsidRPr="003860D0">
        <w:rPr>
          <w:b/>
          <w:sz w:val="24"/>
          <w:szCs w:val="24"/>
          <w:lang w:val="uk-UA"/>
        </w:rPr>
        <w:t xml:space="preserve"> </w:t>
      </w:r>
      <w:r w:rsidRPr="003860D0">
        <w:rPr>
          <w:b/>
          <w:sz w:val="24"/>
          <w:szCs w:val="24"/>
          <w:lang w:val="en-US"/>
        </w:rPr>
        <w:t>OF</w:t>
      </w:r>
      <w:r w:rsidRPr="003860D0">
        <w:rPr>
          <w:b/>
          <w:sz w:val="24"/>
          <w:szCs w:val="24"/>
          <w:lang w:val="uk-UA"/>
        </w:rPr>
        <w:t xml:space="preserve"> </w:t>
      </w:r>
      <w:r w:rsidRPr="003860D0">
        <w:rPr>
          <w:b/>
          <w:sz w:val="24"/>
          <w:szCs w:val="24"/>
          <w:lang w:val="en-US"/>
        </w:rPr>
        <w:t>INDIVIDUAL</w:t>
      </w:r>
      <w:r w:rsidRPr="003860D0">
        <w:rPr>
          <w:b/>
          <w:sz w:val="24"/>
          <w:szCs w:val="24"/>
          <w:lang w:val="uk-UA"/>
        </w:rPr>
        <w:t xml:space="preserve"> </w:t>
      </w:r>
      <w:r w:rsidRPr="003860D0">
        <w:rPr>
          <w:b/>
          <w:sz w:val="24"/>
          <w:szCs w:val="24"/>
          <w:lang w:val="en-US"/>
        </w:rPr>
        <w:t>TASKS</w:t>
      </w:r>
      <w:r w:rsidRPr="003860D0">
        <w:rPr>
          <w:b/>
          <w:sz w:val="24"/>
          <w:szCs w:val="24"/>
          <w:lang w:val="uk-UA"/>
        </w:rPr>
        <w:t xml:space="preserve"> </w:t>
      </w:r>
    </w:p>
    <w:p w:rsidR="003860D0" w:rsidRDefault="003860D0" w:rsidP="003860D0">
      <w:pPr>
        <w:ind w:firstLine="708"/>
        <w:jc w:val="both"/>
        <w:rPr>
          <w:rStyle w:val="jlqj4b"/>
          <w:color w:val="000000"/>
          <w:sz w:val="24"/>
          <w:szCs w:val="24"/>
          <w:shd w:val="clear" w:color="auto" w:fill="F5F5F5"/>
          <w:lang w:val="en"/>
        </w:rPr>
      </w:pPr>
      <w:proofErr w:type="gramStart"/>
      <w:r w:rsidRPr="003860D0">
        <w:rPr>
          <w:rStyle w:val="jlqj4b"/>
          <w:b/>
          <w:color w:val="000000"/>
          <w:sz w:val="24"/>
          <w:szCs w:val="24"/>
          <w:shd w:val="clear" w:color="auto" w:fill="F5F5F5"/>
          <w:lang w:val="en"/>
        </w:rPr>
        <w:t>Individual tasks</w:t>
      </w:r>
      <w:r w:rsidRPr="003860D0">
        <w:rPr>
          <w:rStyle w:val="jlqj4b"/>
          <w:color w:val="000000"/>
          <w:sz w:val="24"/>
          <w:szCs w:val="24"/>
          <w:shd w:val="clear" w:color="auto" w:fill="F5F5F5"/>
          <w:lang w:val="en"/>
        </w:rPr>
        <w:t xml:space="preserve"> - a form of organization of education in order to deepen, generalize and consolidate the knowledge that students receive in the learning process, as well as the application of this knowledge in practice, </w:t>
      </w:r>
      <w:proofErr w:type="spellStart"/>
      <w:r w:rsidRPr="003860D0">
        <w:rPr>
          <w:rStyle w:val="jlqj4b"/>
          <w:color w:val="000000"/>
          <w:sz w:val="24"/>
          <w:szCs w:val="24"/>
          <w:shd w:val="clear" w:color="auto" w:fill="F5F5F5"/>
          <w:lang w:val="en"/>
        </w:rPr>
        <w:t>ie</w:t>
      </w:r>
      <w:proofErr w:type="spellEnd"/>
      <w:r w:rsidRPr="003860D0">
        <w:rPr>
          <w:rStyle w:val="jlqj4b"/>
          <w:color w:val="000000"/>
          <w:sz w:val="24"/>
          <w:szCs w:val="24"/>
          <w:shd w:val="clear" w:color="auto" w:fill="F5F5F5"/>
          <w:lang w:val="en"/>
        </w:rPr>
        <w:t xml:space="preserve"> individual educational and research task.</w:t>
      </w:r>
      <w:proofErr w:type="gramEnd"/>
      <w:r w:rsidRPr="003860D0">
        <w:rPr>
          <w:rStyle w:val="jlqj4b"/>
          <w:color w:val="000000"/>
          <w:sz w:val="24"/>
          <w:szCs w:val="24"/>
          <w:shd w:val="clear" w:color="auto" w:fill="F5F5F5"/>
          <w:lang w:val="en"/>
        </w:rPr>
        <w:t xml:space="preserve"> </w:t>
      </w:r>
    </w:p>
    <w:p w:rsidR="003860D0" w:rsidRDefault="003860D0" w:rsidP="003860D0">
      <w:pPr>
        <w:ind w:firstLine="708"/>
        <w:jc w:val="both"/>
        <w:rPr>
          <w:rStyle w:val="jlqj4b"/>
          <w:color w:val="000000"/>
          <w:sz w:val="24"/>
          <w:szCs w:val="24"/>
          <w:shd w:val="clear" w:color="auto" w:fill="F5F5F5"/>
          <w:lang w:val="en"/>
        </w:rPr>
      </w:pPr>
      <w:proofErr w:type="gramStart"/>
      <w:r w:rsidRPr="003860D0">
        <w:rPr>
          <w:rStyle w:val="jlqj4b"/>
          <w:color w:val="000000"/>
          <w:sz w:val="24"/>
          <w:szCs w:val="24"/>
          <w:shd w:val="clear" w:color="auto" w:fill="F5F5F5"/>
          <w:lang w:val="en"/>
        </w:rPr>
        <w:t>As an individual task in the program offered: analysis of clinical cases, work with archival material of the clinic, preparation of literature review on clinical cases with difficulties in differential diagnosis and / or treatment, presentation at a clinical medical and / or clinical and pathological conference.</w:t>
      </w:r>
      <w:proofErr w:type="gramEnd"/>
      <w:r w:rsidRPr="003860D0">
        <w:rPr>
          <w:rStyle w:val="jlqj4b"/>
          <w:color w:val="000000"/>
          <w:sz w:val="24"/>
          <w:szCs w:val="24"/>
          <w:shd w:val="clear" w:color="auto" w:fill="F5F5F5"/>
          <w:lang w:val="en"/>
        </w:rPr>
        <w:t xml:space="preserve"> </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preparation</w:t>
      </w:r>
      <w:proofErr w:type="gramEnd"/>
      <w:r w:rsidRPr="003860D0">
        <w:rPr>
          <w:rStyle w:val="jlqj4b"/>
          <w:color w:val="000000"/>
          <w:sz w:val="24"/>
          <w:szCs w:val="24"/>
          <w:shd w:val="clear" w:color="auto" w:fill="F5F5F5"/>
          <w:lang w:val="en"/>
        </w:rPr>
        <w:t xml:space="preserve"> of the role (patient, patient's parents, doctor, nurse) in conducting the simulation scenario.</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analysis</w:t>
      </w:r>
      <w:proofErr w:type="gramEnd"/>
      <w:r w:rsidRPr="003860D0">
        <w:rPr>
          <w:rStyle w:val="jlqj4b"/>
          <w:color w:val="000000"/>
          <w:sz w:val="24"/>
          <w:szCs w:val="24"/>
          <w:shd w:val="clear" w:color="auto" w:fill="F5F5F5"/>
          <w:lang w:val="en"/>
        </w:rPr>
        <w:t xml:space="preserve"> of clinical cases based on the processing of archival materials of the clinic, </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preparation</w:t>
      </w:r>
      <w:proofErr w:type="gramEnd"/>
      <w:r w:rsidRPr="003860D0">
        <w:rPr>
          <w:rStyle w:val="jlqj4b"/>
          <w:color w:val="000000"/>
          <w:sz w:val="24"/>
          <w:szCs w:val="24"/>
          <w:shd w:val="clear" w:color="auto" w:fill="F5F5F5"/>
          <w:lang w:val="en"/>
        </w:rPr>
        <w:t xml:space="preserve"> of a literature review on clinical cases with difficulties in differential diagnosis and / or treatment, </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speech</w:t>
      </w:r>
      <w:proofErr w:type="gramEnd"/>
      <w:r w:rsidRPr="003860D0">
        <w:rPr>
          <w:rStyle w:val="jlqj4b"/>
          <w:color w:val="000000"/>
          <w:sz w:val="24"/>
          <w:szCs w:val="24"/>
          <w:shd w:val="clear" w:color="auto" w:fill="F5F5F5"/>
          <w:lang w:val="en"/>
        </w:rPr>
        <w:t xml:space="preserve"> at a clinical medical and / or clinical and pathological conference, </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speech</w:t>
      </w:r>
      <w:proofErr w:type="gramEnd"/>
      <w:r w:rsidRPr="003860D0">
        <w:rPr>
          <w:rStyle w:val="jlqj4b"/>
          <w:color w:val="000000"/>
          <w:sz w:val="24"/>
          <w:szCs w:val="24"/>
          <w:shd w:val="clear" w:color="auto" w:fill="F5F5F5"/>
          <w:lang w:val="en"/>
        </w:rPr>
        <w:t xml:space="preserve"> at a meeting of the scientific student group,</w:t>
      </w:r>
    </w:p>
    <w:p w:rsidR="003860D0" w:rsidRDefault="003860D0" w:rsidP="003860D0">
      <w:pPr>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 </w:t>
      </w:r>
      <w:proofErr w:type="gramStart"/>
      <w:r w:rsidRPr="003860D0">
        <w:rPr>
          <w:rStyle w:val="jlqj4b"/>
          <w:color w:val="000000"/>
          <w:sz w:val="24"/>
          <w:szCs w:val="24"/>
          <w:shd w:val="clear" w:color="auto" w:fill="F5F5F5"/>
          <w:lang w:val="en"/>
        </w:rPr>
        <w:t>participation</w:t>
      </w:r>
      <w:proofErr w:type="gramEnd"/>
      <w:r w:rsidRPr="003860D0">
        <w:rPr>
          <w:rStyle w:val="jlqj4b"/>
          <w:color w:val="000000"/>
          <w:sz w:val="24"/>
          <w:szCs w:val="24"/>
          <w:shd w:val="clear" w:color="auto" w:fill="F5F5F5"/>
          <w:lang w:val="en"/>
        </w:rPr>
        <w:t xml:space="preserve"> in scientific conferences,</w:t>
      </w:r>
    </w:p>
    <w:p w:rsidR="003860D0" w:rsidRDefault="003860D0" w:rsidP="003860D0">
      <w:pPr>
        <w:ind w:firstLine="708"/>
        <w:jc w:val="both"/>
        <w:rPr>
          <w:b/>
          <w:sz w:val="22"/>
          <w:szCs w:val="22"/>
          <w:lang w:val="en-US"/>
        </w:rPr>
      </w:pPr>
      <w:r w:rsidRPr="003860D0">
        <w:rPr>
          <w:rStyle w:val="jlqj4b"/>
          <w:color w:val="000000"/>
          <w:sz w:val="24"/>
          <w:szCs w:val="24"/>
          <w:shd w:val="clear" w:color="auto" w:fill="F5F5F5"/>
          <w:lang w:val="en"/>
        </w:rPr>
        <w:t xml:space="preserve"> - </w:t>
      </w:r>
      <w:proofErr w:type="gramStart"/>
      <w:r w:rsidRPr="003860D0">
        <w:rPr>
          <w:rStyle w:val="jlqj4b"/>
          <w:color w:val="000000"/>
          <w:sz w:val="24"/>
          <w:szCs w:val="24"/>
          <w:shd w:val="clear" w:color="auto" w:fill="F5F5F5"/>
          <w:lang w:val="en"/>
        </w:rPr>
        <w:t>publication</w:t>
      </w:r>
      <w:proofErr w:type="gramEnd"/>
      <w:r w:rsidRPr="003860D0">
        <w:rPr>
          <w:rStyle w:val="jlqj4b"/>
          <w:color w:val="000000"/>
          <w:sz w:val="24"/>
          <w:szCs w:val="24"/>
          <w:shd w:val="clear" w:color="auto" w:fill="F5F5F5"/>
          <w:lang w:val="en"/>
        </w:rPr>
        <w:t xml:space="preserve"> of reports in the form of abstracts and articles in periodicals (journals, collections of scientific papers).</w:t>
      </w:r>
      <w:r w:rsidRPr="003860D0">
        <w:rPr>
          <w:color w:val="000000"/>
          <w:sz w:val="24"/>
          <w:szCs w:val="24"/>
          <w:shd w:val="clear" w:color="auto" w:fill="F5F5F5"/>
          <w:lang w:val="en-US"/>
        </w:rPr>
        <w:t xml:space="preserve"> </w:t>
      </w:r>
    </w:p>
    <w:p w:rsidR="0082249F" w:rsidRDefault="0082249F" w:rsidP="003860D0">
      <w:pPr>
        <w:widowControl w:val="0"/>
        <w:autoSpaceDE w:val="0"/>
        <w:autoSpaceDN w:val="0"/>
        <w:adjustRightInd w:val="0"/>
        <w:ind w:firstLine="708"/>
        <w:jc w:val="both"/>
        <w:rPr>
          <w:rStyle w:val="jlqj4b"/>
          <w:b/>
          <w:color w:val="000000"/>
          <w:sz w:val="24"/>
          <w:szCs w:val="24"/>
          <w:shd w:val="clear" w:color="auto" w:fill="F5F5F5"/>
          <w:lang w:val="en"/>
        </w:rPr>
      </w:pPr>
    </w:p>
    <w:p w:rsidR="003860D0" w:rsidRDefault="003860D0" w:rsidP="003860D0">
      <w:pPr>
        <w:widowControl w:val="0"/>
        <w:autoSpaceDE w:val="0"/>
        <w:autoSpaceDN w:val="0"/>
        <w:adjustRightInd w:val="0"/>
        <w:ind w:firstLine="708"/>
        <w:jc w:val="both"/>
        <w:rPr>
          <w:rStyle w:val="jlqj4b"/>
          <w:b/>
          <w:color w:val="000000"/>
          <w:sz w:val="24"/>
          <w:szCs w:val="24"/>
          <w:shd w:val="clear" w:color="auto" w:fill="F5F5F5"/>
          <w:lang w:val="en"/>
        </w:rPr>
      </w:pPr>
      <w:r w:rsidRPr="003860D0">
        <w:rPr>
          <w:rStyle w:val="jlqj4b"/>
          <w:b/>
          <w:color w:val="000000"/>
          <w:sz w:val="24"/>
          <w:szCs w:val="24"/>
          <w:shd w:val="clear" w:color="auto" w:fill="F5F5F5"/>
          <w:lang w:val="en"/>
        </w:rPr>
        <w:t xml:space="preserve">15. LIST OF THEORETICAL ISSUES TO THE FINAL MODULAR CONTROL MODULE.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b/>
          <w:i/>
          <w:color w:val="000000"/>
          <w:sz w:val="24"/>
          <w:szCs w:val="24"/>
          <w:shd w:val="clear" w:color="auto" w:fill="F5F5F5"/>
          <w:lang w:val="en"/>
        </w:rPr>
        <w:t xml:space="preserve">Topical issues of intensive care and emergency care in pediatrics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 Life-threatening conditions of the child: respiratory diseases.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 Etiology and pathophysiology of respiratory arrest. </w:t>
      </w:r>
      <w:proofErr w:type="gramStart"/>
      <w:r w:rsidRPr="003860D0">
        <w:rPr>
          <w:rStyle w:val="jlqj4b"/>
          <w:color w:val="000000"/>
          <w:sz w:val="24"/>
          <w:szCs w:val="24"/>
          <w:shd w:val="clear" w:color="auto" w:fill="F5F5F5"/>
          <w:lang w:val="en"/>
        </w:rPr>
        <w:t>Criteria for the diagnosis of respiratory arrest in childhood.</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Methods of restoring airway patency depending on age.</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 Respiratory distress syndrome in children, clinical manifestations and causes.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4. Acute respiratory failure in children. </w:t>
      </w:r>
      <w:proofErr w:type="gramStart"/>
      <w:r w:rsidRPr="003860D0">
        <w:rPr>
          <w:rStyle w:val="jlqj4b"/>
          <w:color w:val="000000"/>
          <w:sz w:val="24"/>
          <w:szCs w:val="24"/>
          <w:shd w:val="clear" w:color="auto" w:fill="F5F5F5"/>
          <w:lang w:val="en"/>
        </w:rPr>
        <w:t>First aid, oxygen therapy, indications for tracheal intubation, 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5. Indentation and foreign bodies of the respiratory tract, first aid.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6. Parenchymal lung diseases.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7. Disorders of respiratory regulation, causes.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8. Obstruction of the upper and lower respiratory tract, differential diagnosis.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9. Acute </w:t>
      </w:r>
      <w:proofErr w:type="spellStart"/>
      <w:r w:rsidRPr="003860D0">
        <w:rPr>
          <w:rStyle w:val="jlqj4b"/>
          <w:color w:val="000000"/>
          <w:sz w:val="24"/>
          <w:szCs w:val="24"/>
          <w:shd w:val="clear" w:color="auto" w:fill="F5F5F5"/>
          <w:lang w:val="en"/>
        </w:rPr>
        <w:t>stenotic</w:t>
      </w:r>
      <w:proofErr w:type="spellEnd"/>
      <w:r w:rsidRPr="003860D0">
        <w:rPr>
          <w:rStyle w:val="jlqj4b"/>
          <w:color w:val="000000"/>
          <w:sz w:val="24"/>
          <w:szCs w:val="24"/>
          <w:shd w:val="clear" w:color="auto" w:fill="F5F5F5"/>
          <w:lang w:val="en"/>
        </w:rPr>
        <w:t xml:space="preserve"> </w:t>
      </w:r>
      <w:proofErr w:type="spellStart"/>
      <w:r w:rsidRPr="003860D0">
        <w:rPr>
          <w:rStyle w:val="jlqj4b"/>
          <w:color w:val="000000"/>
          <w:sz w:val="24"/>
          <w:szCs w:val="24"/>
          <w:shd w:val="clear" w:color="auto" w:fill="F5F5F5"/>
          <w:lang w:val="en"/>
        </w:rPr>
        <w:t>laryngotracheitis</w:t>
      </w:r>
      <w:proofErr w:type="spellEnd"/>
      <w:r w:rsidRPr="003860D0">
        <w:rPr>
          <w:rStyle w:val="jlqj4b"/>
          <w:color w:val="000000"/>
          <w:sz w:val="24"/>
          <w:szCs w:val="24"/>
          <w:shd w:val="clear" w:color="auto" w:fill="F5F5F5"/>
          <w:lang w:val="en"/>
        </w:rPr>
        <w:t xml:space="preserve">, emergency care and intensive care.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10. Bronchiolitis, emergency care and intensive care.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11. Pneumonia.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12. Additional research methods for respiratory disorders (blood gases, hemoglobin concentration, pulse </w:t>
      </w:r>
      <w:proofErr w:type="spellStart"/>
      <w:r w:rsidRPr="003860D0">
        <w:rPr>
          <w:rStyle w:val="jlqj4b"/>
          <w:color w:val="000000"/>
          <w:sz w:val="24"/>
          <w:szCs w:val="24"/>
          <w:shd w:val="clear" w:color="auto" w:fill="F5F5F5"/>
          <w:lang w:val="en"/>
        </w:rPr>
        <w:t>oximetry</w:t>
      </w:r>
      <w:proofErr w:type="spellEnd"/>
      <w:r w:rsidRPr="003860D0">
        <w:rPr>
          <w:rStyle w:val="jlqj4b"/>
          <w:color w:val="000000"/>
          <w:sz w:val="24"/>
          <w:szCs w:val="24"/>
          <w:shd w:val="clear" w:color="auto" w:fill="F5F5F5"/>
          <w:lang w:val="en"/>
        </w:rPr>
        <w:t xml:space="preserve">, expiratory CO2 monitoring, </w:t>
      </w:r>
      <w:proofErr w:type="spellStart"/>
      <w:r w:rsidRPr="003860D0">
        <w:rPr>
          <w:rStyle w:val="jlqj4b"/>
          <w:color w:val="000000"/>
          <w:sz w:val="24"/>
          <w:szCs w:val="24"/>
          <w:shd w:val="clear" w:color="auto" w:fill="F5F5F5"/>
          <w:lang w:val="en"/>
        </w:rPr>
        <w:t>capnography</w:t>
      </w:r>
      <w:proofErr w:type="spellEnd"/>
      <w:r w:rsidRPr="003860D0">
        <w:rPr>
          <w:rStyle w:val="jlqj4b"/>
          <w:color w:val="000000"/>
          <w:sz w:val="24"/>
          <w:szCs w:val="24"/>
          <w:shd w:val="clear" w:color="auto" w:fill="F5F5F5"/>
          <w:lang w:val="en"/>
        </w:rPr>
        <w:t xml:space="preserve">, peak expiratory rate, OGK radiography, etc.).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13. Differential diagnosis of respiratory distress for croup, pneumonia, obstructive bronchitis, bronchiolitis, bronchial asthma in children.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14. Emergency care for an attack of bronchial asthma.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15. Emergency care for asthmatic status.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16. Anaphylaxis (laryngeal edema, </w:t>
      </w:r>
      <w:proofErr w:type="spellStart"/>
      <w:r w:rsidRPr="003860D0">
        <w:rPr>
          <w:rStyle w:val="jlqj4b"/>
          <w:color w:val="000000"/>
          <w:sz w:val="24"/>
          <w:szCs w:val="24"/>
          <w:shd w:val="clear" w:color="auto" w:fill="F5F5F5"/>
          <w:lang w:val="en"/>
        </w:rPr>
        <w:t>Quincke's</w:t>
      </w:r>
      <w:proofErr w:type="spellEnd"/>
      <w:r w:rsidRPr="003860D0">
        <w:rPr>
          <w:rStyle w:val="jlqj4b"/>
          <w:color w:val="000000"/>
          <w:sz w:val="24"/>
          <w:szCs w:val="24"/>
          <w:shd w:val="clear" w:color="auto" w:fill="F5F5F5"/>
          <w:lang w:val="en"/>
        </w:rPr>
        <w:t xml:space="preserve"> edema, anaphylactic shock).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lastRenderedPageBreak/>
        <w:t xml:space="preserve">17. The concept of emergency (emergency), emergency care and intensive care in pediatrics.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18. Assessment of the general condition of a seriously and critically ill child (AVPU, Glasgow scale).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19. Rapid assessment of the general condition by the algorithm of the pediatric triangle, "ABC" algorithm, the initial assessment of the child's condition by the algorithm "ABCDE".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20. Assessment of vital functions, pulse </w:t>
      </w:r>
      <w:proofErr w:type="spellStart"/>
      <w:r w:rsidRPr="003860D0">
        <w:rPr>
          <w:rStyle w:val="jlqj4b"/>
          <w:color w:val="000000"/>
          <w:sz w:val="24"/>
          <w:szCs w:val="24"/>
          <w:shd w:val="clear" w:color="auto" w:fill="F5F5F5"/>
          <w:lang w:val="en"/>
        </w:rPr>
        <w:t>oximetry</w:t>
      </w:r>
      <w:proofErr w:type="spellEnd"/>
      <w:r w:rsidRPr="003860D0">
        <w:rPr>
          <w:rStyle w:val="jlqj4b"/>
          <w:color w:val="000000"/>
          <w:sz w:val="24"/>
          <w:szCs w:val="24"/>
          <w:shd w:val="clear" w:color="auto" w:fill="F5F5F5"/>
          <w:lang w:val="en"/>
        </w:rPr>
        <w:t xml:space="preserve">; second-order research (using the SAMPLE algorithm, complete physical examination).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21. Third-order research (laboratory, X-ray examinations, etc.).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22. Diagnostic search and treatment according to the algorithm "assessment-classification-decision-action".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23. Convulsive syndrome, differential diagnosis in children of different ages.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24. Seizures, status </w:t>
      </w:r>
      <w:proofErr w:type="spellStart"/>
      <w:r w:rsidRPr="003860D0">
        <w:rPr>
          <w:rStyle w:val="jlqj4b"/>
          <w:color w:val="000000"/>
          <w:sz w:val="24"/>
          <w:szCs w:val="24"/>
          <w:shd w:val="clear" w:color="auto" w:fill="F5F5F5"/>
          <w:lang w:val="en"/>
        </w:rPr>
        <w:t>epilepticus</w:t>
      </w:r>
      <w:proofErr w:type="spell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Emergency, 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25. Hypoglycemia. Comatose states (</w:t>
      </w:r>
      <w:proofErr w:type="spellStart"/>
      <w:r w:rsidRPr="003860D0">
        <w:rPr>
          <w:rStyle w:val="jlqj4b"/>
          <w:color w:val="000000"/>
          <w:sz w:val="24"/>
          <w:szCs w:val="24"/>
          <w:shd w:val="clear" w:color="auto" w:fill="F5F5F5"/>
          <w:lang w:val="en"/>
        </w:rPr>
        <w:t>ketoacidotic</w:t>
      </w:r>
      <w:proofErr w:type="spellEnd"/>
      <w:r w:rsidRPr="003860D0">
        <w:rPr>
          <w:rStyle w:val="jlqj4b"/>
          <w:color w:val="000000"/>
          <w:sz w:val="24"/>
          <w:szCs w:val="24"/>
          <w:shd w:val="clear" w:color="auto" w:fill="F5F5F5"/>
          <w:lang w:val="en"/>
        </w:rPr>
        <w:t xml:space="preserve">, hypoglycemic coma). </w:t>
      </w:r>
      <w:proofErr w:type="gramStart"/>
      <w:r w:rsidRPr="003860D0">
        <w:rPr>
          <w:rStyle w:val="jlqj4b"/>
          <w:color w:val="000000"/>
          <w:sz w:val="24"/>
          <w:szCs w:val="24"/>
          <w:shd w:val="clear" w:color="auto" w:fill="F5F5F5"/>
          <w:lang w:val="en"/>
        </w:rPr>
        <w:t>Emergency, 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26. Shocks in children, classification, general manifestations.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27. Assessment of circulation (blood circulation) in children of different ages (state of consciousness, skin color and temperature, heart rate and rhythm, blood pressure, peripheral and central pulse, capillary filling time, diuresis, etc.).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28. Septic shock, classification, features of clinical manifestations. </w:t>
      </w:r>
      <w:proofErr w:type="gramStart"/>
      <w:r w:rsidRPr="003860D0">
        <w:rPr>
          <w:rStyle w:val="jlqj4b"/>
          <w:color w:val="000000"/>
          <w:sz w:val="24"/>
          <w:szCs w:val="24"/>
          <w:shd w:val="clear" w:color="auto" w:fill="F5F5F5"/>
          <w:lang w:val="en"/>
        </w:rPr>
        <w:t>Meningococcemia.</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29. Hypovolemic shock. </w:t>
      </w:r>
      <w:proofErr w:type="spellStart"/>
      <w:proofErr w:type="gramStart"/>
      <w:r w:rsidRPr="003860D0">
        <w:rPr>
          <w:rStyle w:val="jlqj4b"/>
          <w:color w:val="000000"/>
          <w:sz w:val="24"/>
          <w:szCs w:val="24"/>
          <w:shd w:val="clear" w:color="auto" w:fill="F5F5F5"/>
          <w:lang w:val="en"/>
        </w:rPr>
        <w:t>Prerenal</w:t>
      </w:r>
      <w:proofErr w:type="spellEnd"/>
      <w:r w:rsidRPr="003860D0">
        <w:rPr>
          <w:rStyle w:val="jlqj4b"/>
          <w:color w:val="000000"/>
          <w:sz w:val="24"/>
          <w:szCs w:val="24"/>
          <w:shd w:val="clear" w:color="auto" w:fill="F5F5F5"/>
          <w:lang w:val="en"/>
        </w:rPr>
        <w:t xml:space="preserve"> acute renal failure.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30. Life-threatening conditions of the child (lack of pulse, poor perfusion, hypotension, </w:t>
      </w:r>
      <w:proofErr w:type="spellStart"/>
      <w:r w:rsidRPr="003860D0">
        <w:rPr>
          <w:rStyle w:val="jlqj4b"/>
          <w:color w:val="000000"/>
          <w:sz w:val="24"/>
          <w:szCs w:val="24"/>
          <w:shd w:val="clear" w:color="auto" w:fill="F5F5F5"/>
          <w:lang w:val="en"/>
        </w:rPr>
        <w:t>tachy</w:t>
      </w:r>
      <w:proofErr w:type="spellEnd"/>
      <w:r w:rsidRPr="003860D0">
        <w:rPr>
          <w:rStyle w:val="jlqj4b"/>
          <w:color w:val="000000"/>
          <w:sz w:val="24"/>
          <w:szCs w:val="24"/>
          <w:shd w:val="clear" w:color="auto" w:fill="F5F5F5"/>
          <w:lang w:val="en"/>
        </w:rPr>
        <w:t xml:space="preserve"> / </w:t>
      </w:r>
      <w:proofErr w:type="spellStart"/>
      <w:r w:rsidRPr="003860D0">
        <w:rPr>
          <w:rStyle w:val="jlqj4b"/>
          <w:color w:val="000000"/>
          <w:sz w:val="24"/>
          <w:szCs w:val="24"/>
          <w:shd w:val="clear" w:color="auto" w:fill="F5F5F5"/>
          <w:lang w:val="en"/>
        </w:rPr>
        <w:t>bradycardia</w:t>
      </w:r>
      <w:proofErr w:type="spellEnd"/>
      <w:r w:rsidRPr="003860D0">
        <w:rPr>
          <w:rStyle w:val="jlqj4b"/>
          <w:color w:val="000000"/>
          <w:sz w:val="24"/>
          <w:szCs w:val="24"/>
          <w:shd w:val="clear" w:color="auto" w:fill="F5F5F5"/>
          <w:lang w:val="en"/>
        </w:rPr>
        <w:t xml:space="preserve">, lack of reaction / depressed consciousness, etc.).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31. Cardiogenic shock. </w:t>
      </w:r>
      <w:proofErr w:type="gramStart"/>
      <w:r w:rsidRPr="003860D0">
        <w:rPr>
          <w:rStyle w:val="jlqj4b"/>
          <w:color w:val="000000"/>
          <w:sz w:val="24"/>
          <w:szCs w:val="24"/>
          <w:shd w:val="clear" w:color="auto" w:fill="F5F5F5"/>
          <w:lang w:val="en"/>
        </w:rPr>
        <w:t>Obstructive shock.</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Critical congenital heart disease.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32. Acute heart failure.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
    <w:p w:rsidR="003860D0"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33. Shortness of breath-cyanotic crisis. </w:t>
      </w:r>
      <w:proofErr w:type="gramStart"/>
      <w:r w:rsidRPr="003860D0">
        <w:rPr>
          <w:rStyle w:val="jlqj4b"/>
          <w:color w:val="000000"/>
          <w:sz w:val="24"/>
          <w:szCs w:val="24"/>
          <w:shd w:val="clear" w:color="auto" w:fill="F5F5F5"/>
          <w:lang w:val="en"/>
        </w:rPr>
        <w:t>Emergency care and intensive care.</w:t>
      </w:r>
      <w:proofErr w:type="gramEnd"/>
      <w:r w:rsidRPr="003860D0">
        <w:rPr>
          <w:rStyle w:val="jlqj4b"/>
          <w:color w:val="000000"/>
          <w:sz w:val="24"/>
          <w:szCs w:val="24"/>
          <w:shd w:val="clear" w:color="auto" w:fill="F5F5F5"/>
          <w:lang w:val="en"/>
        </w:rPr>
        <w:t xml:space="preserve"> </w:t>
      </w:r>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34. Features of CPR depending on the age of the patient 1 and 2 resuscitators. </w:t>
      </w:r>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35. Etiology and pathophysiology of circulatory arrest. </w:t>
      </w:r>
      <w:proofErr w:type="gramStart"/>
      <w:r w:rsidRPr="003860D0">
        <w:rPr>
          <w:rStyle w:val="jlqj4b"/>
          <w:color w:val="000000"/>
          <w:sz w:val="24"/>
          <w:szCs w:val="24"/>
          <w:shd w:val="clear" w:color="auto" w:fill="F5F5F5"/>
          <w:lang w:val="en"/>
        </w:rPr>
        <w:t>Criteria for the diagnosis of circulatory arrest in childhood.</w:t>
      </w:r>
      <w:proofErr w:type="gramEnd"/>
      <w:r w:rsidRPr="003860D0">
        <w:rPr>
          <w:rStyle w:val="jlqj4b"/>
          <w:color w:val="000000"/>
          <w:sz w:val="24"/>
          <w:szCs w:val="24"/>
          <w:shd w:val="clear" w:color="auto" w:fill="F5F5F5"/>
          <w:lang w:val="en"/>
        </w:rPr>
        <w:t xml:space="preserve"> </w:t>
      </w:r>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36. Basic cardiopulmonary resuscitation. </w:t>
      </w:r>
      <w:proofErr w:type="gramStart"/>
      <w:r w:rsidRPr="003860D0">
        <w:rPr>
          <w:rStyle w:val="jlqj4b"/>
          <w:color w:val="000000"/>
          <w:sz w:val="24"/>
          <w:szCs w:val="24"/>
          <w:shd w:val="clear" w:color="auto" w:fill="F5F5F5"/>
          <w:lang w:val="en"/>
        </w:rPr>
        <w:t>Restoration of blood circulation.</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Ensuring airway patency.</w:t>
      </w:r>
      <w:proofErr w:type="gramEnd"/>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 37. </w:t>
      </w:r>
      <w:proofErr w:type="spellStart"/>
      <w:r w:rsidRPr="003860D0">
        <w:rPr>
          <w:rStyle w:val="jlqj4b"/>
          <w:color w:val="000000"/>
          <w:sz w:val="24"/>
          <w:szCs w:val="24"/>
          <w:shd w:val="clear" w:color="auto" w:fill="F5F5F5"/>
          <w:lang w:val="en"/>
        </w:rPr>
        <w:t>Tachyarrhythmias</w:t>
      </w:r>
      <w:proofErr w:type="spellEnd"/>
      <w:r w:rsidRPr="003860D0">
        <w:rPr>
          <w:rStyle w:val="jlqj4b"/>
          <w:color w:val="000000"/>
          <w:sz w:val="24"/>
          <w:szCs w:val="24"/>
          <w:shd w:val="clear" w:color="auto" w:fill="F5F5F5"/>
          <w:lang w:val="en"/>
        </w:rPr>
        <w:t xml:space="preserve"> with wide and narrow QRS complex. </w:t>
      </w:r>
      <w:proofErr w:type="spellStart"/>
      <w:proofErr w:type="gramStart"/>
      <w:r w:rsidRPr="003860D0">
        <w:rPr>
          <w:rStyle w:val="jlqj4b"/>
          <w:color w:val="000000"/>
          <w:sz w:val="24"/>
          <w:szCs w:val="24"/>
          <w:shd w:val="clear" w:color="auto" w:fill="F5F5F5"/>
          <w:lang w:val="en"/>
        </w:rPr>
        <w:t>Asystole</w:t>
      </w:r>
      <w:proofErr w:type="spellEnd"/>
      <w:r w:rsidRPr="003860D0">
        <w:rPr>
          <w:rStyle w:val="jlqj4b"/>
          <w:color w:val="000000"/>
          <w:sz w:val="24"/>
          <w:szCs w:val="24"/>
          <w:shd w:val="clear" w:color="auto" w:fill="F5F5F5"/>
          <w:lang w:val="en"/>
        </w:rPr>
        <w:t>, pulseless electrical activity.</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Ventricular arrhythmias (tachycardia, fibrillation).</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Paroxysmal arrhythmias and conduction of the heart, subject to and not subject to defibrillation.</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Emergency, emergency care and intensive care.</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Pharmacotherapy.</w:t>
      </w:r>
      <w:proofErr w:type="gramEnd"/>
      <w:r w:rsidRPr="003860D0">
        <w:rPr>
          <w:rStyle w:val="jlqj4b"/>
          <w:color w:val="000000"/>
          <w:sz w:val="24"/>
          <w:szCs w:val="24"/>
          <w:shd w:val="clear" w:color="auto" w:fill="F5F5F5"/>
          <w:lang w:val="en"/>
        </w:rPr>
        <w:t xml:space="preserve"> </w:t>
      </w:r>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38. Extended cardiopulmonary resuscitation. </w:t>
      </w:r>
      <w:proofErr w:type="gramStart"/>
      <w:r w:rsidRPr="003860D0">
        <w:rPr>
          <w:rStyle w:val="jlqj4b"/>
          <w:color w:val="000000"/>
          <w:sz w:val="24"/>
          <w:szCs w:val="24"/>
          <w:shd w:val="clear" w:color="auto" w:fill="F5F5F5"/>
          <w:lang w:val="en"/>
        </w:rPr>
        <w:t>Maintenance of airway patency.</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Artificial lung ventilation.</w:t>
      </w:r>
      <w:proofErr w:type="gramEnd"/>
      <w:r w:rsidRPr="003860D0">
        <w:rPr>
          <w:rStyle w:val="jlqj4b"/>
          <w:color w:val="000000"/>
          <w:sz w:val="24"/>
          <w:szCs w:val="24"/>
          <w:shd w:val="clear" w:color="auto" w:fill="F5F5F5"/>
          <w:lang w:val="en"/>
        </w:rPr>
        <w:t xml:space="preserve"> Ensuring adequate blood circulation with extended CPR. </w:t>
      </w:r>
      <w:proofErr w:type="gramStart"/>
      <w:r w:rsidRPr="003860D0">
        <w:rPr>
          <w:rStyle w:val="jlqj4b"/>
          <w:color w:val="000000"/>
          <w:sz w:val="24"/>
          <w:szCs w:val="24"/>
          <w:shd w:val="clear" w:color="auto" w:fill="F5F5F5"/>
          <w:lang w:val="en"/>
        </w:rPr>
        <w:t>Providing vascular access during cardiopulmonary resuscitation.</w:t>
      </w:r>
      <w:proofErr w:type="gramEnd"/>
      <w:r w:rsidRPr="003860D0">
        <w:rPr>
          <w:rStyle w:val="jlqj4b"/>
          <w:color w:val="000000"/>
          <w:sz w:val="24"/>
          <w:szCs w:val="24"/>
          <w:shd w:val="clear" w:color="auto" w:fill="F5F5F5"/>
          <w:lang w:val="en"/>
        </w:rPr>
        <w:t xml:space="preserve"> Drugs used in advanced cardiopulmonary resuscitation. </w:t>
      </w:r>
    </w:p>
    <w:p w:rsidR="0082249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39. Monitoring the effectiveness of resuscitation measures. </w:t>
      </w:r>
      <w:proofErr w:type="gramStart"/>
      <w:r w:rsidRPr="003860D0">
        <w:rPr>
          <w:rStyle w:val="jlqj4b"/>
          <w:color w:val="000000"/>
          <w:sz w:val="24"/>
          <w:szCs w:val="24"/>
          <w:shd w:val="clear" w:color="auto" w:fill="F5F5F5"/>
          <w:lang w:val="en"/>
        </w:rPr>
        <w:t>Termination of cardiopulmonary resuscitation.</w:t>
      </w:r>
      <w:proofErr w:type="gramEnd"/>
      <w:r w:rsidRPr="003860D0">
        <w:rPr>
          <w:rStyle w:val="jlqj4b"/>
          <w:color w:val="000000"/>
          <w:sz w:val="24"/>
          <w:szCs w:val="24"/>
          <w:shd w:val="clear" w:color="auto" w:fill="F5F5F5"/>
          <w:lang w:val="en"/>
        </w:rPr>
        <w:t xml:space="preserve"> </w:t>
      </w:r>
      <w:proofErr w:type="gramStart"/>
      <w:r w:rsidRPr="003860D0">
        <w:rPr>
          <w:rStyle w:val="jlqj4b"/>
          <w:color w:val="000000"/>
          <w:sz w:val="24"/>
          <w:szCs w:val="24"/>
          <w:shd w:val="clear" w:color="auto" w:fill="F5F5F5"/>
          <w:lang w:val="en"/>
        </w:rPr>
        <w:t>Criteria.</w:t>
      </w:r>
      <w:proofErr w:type="gramEnd"/>
      <w:r w:rsidRPr="003860D0">
        <w:rPr>
          <w:rStyle w:val="jlqj4b"/>
          <w:color w:val="000000"/>
          <w:sz w:val="24"/>
          <w:szCs w:val="24"/>
          <w:shd w:val="clear" w:color="auto" w:fill="F5F5F5"/>
          <w:lang w:val="en"/>
        </w:rPr>
        <w:t xml:space="preserve"> </w:t>
      </w:r>
    </w:p>
    <w:p w:rsidR="00B745CF" w:rsidRDefault="003860D0" w:rsidP="003860D0">
      <w:pPr>
        <w:widowControl w:val="0"/>
        <w:autoSpaceDE w:val="0"/>
        <w:autoSpaceDN w:val="0"/>
        <w:adjustRightInd w:val="0"/>
        <w:ind w:firstLine="708"/>
        <w:jc w:val="both"/>
        <w:rPr>
          <w:rStyle w:val="jlqj4b"/>
          <w:color w:val="000000"/>
          <w:sz w:val="24"/>
          <w:szCs w:val="24"/>
          <w:shd w:val="clear" w:color="auto" w:fill="F5F5F5"/>
          <w:lang w:val="en"/>
        </w:rPr>
      </w:pPr>
      <w:r w:rsidRPr="003860D0">
        <w:rPr>
          <w:rStyle w:val="jlqj4b"/>
          <w:color w:val="000000"/>
          <w:sz w:val="24"/>
          <w:szCs w:val="24"/>
          <w:shd w:val="clear" w:color="auto" w:fill="F5F5F5"/>
          <w:lang w:val="en"/>
        </w:rPr>
        <w:t xml:space="preserve">40. Equipment needed for cardiopulmonary resuscitation. </w:t>
      </w:r>
      <w:proofErr w:type="gramStart"/>
      <w:r w:rsidRPr="003860D0">
        <w:rPr>
          <w:rStyle w:val="jlqj4b"/>
          <w:color w:val="000000"/>
          <w:sz w:val="24"/>
          <w:szCs w:val="24"/>
          <w:shd w:val="clear" w:color="auto" w:fill="F5F5F5"/>
          <w:lang w:val="en"/>
        </w:rPr>
        <w:t>Cardiac defibrillation.</w:t>
      </w:r>
      <w:proofErr w:type="gramEnd"/>
    </w:p>
    <w:p w:rsidR="0082249F" w:rsidRPr="0082249F" w:rsidRDefault="0082249F" w:rsidP="003860D0">
      <w:pPr>
        <w:widowControl w:val="0"/>
        <w:autoSpaceDE w:val="0"/>
        <w:autoSpaceDN w:val="0"/>
        <w:adjustRightInd w:val="0"/>
        <w:ind w:firstLine="708"/>
        <w:jc w:val="both"/>
        <w:rPr>
          <w:sz w:val="24"/>
          <w:szCs w:val="24"/>
          <w:lang w:val="en-US"/>
        </w:rPr>
      </w:pPr>
    </w:p>
    <w:p w:rsidR="006D69AE" w:rsidRDefault="006D69AE" w:rsidP="006D69AE">
      <w:pPr>
        <w:pStyle w:val="af2"/>
        <w:jc w:val="both"/>
        <w:rPr>
          <w:color w:val="000000"/>
          <w:sz w:val="24"/>
          <w:szCs w:val="24"/>
          <w:shd w:val="clear" w:color="auto" w:fill="F5F5F5"/>
          <w:lang w:val="en-US"/>
        </w:rPr>
      </w:pPr>
      <w:r w:rsidRPr="006D69AE">
        <w:rPr>
          <w:rStyle w:val="jlqj4b"/>
          <w:b/>
          <w:color w:val="000000"/>
          <w:sz w:val="24"/>
          <w:szCs w:val="24"/>
          <w:shd w:val="clear" w:color="auto" w:fill="F5F5F5"/>
          <w:lang w:val="en"/>
        </w:rPr>
        <w:t>16. LIST OF PRACTICAL TASKS AND WORKS FOR THE FINAL MODULAR CONTROL</w:t>
      </w:r>
      <w:r w:rsidRPr="006D69AE">
        <w:rPr>
          <w:rStyle w:val="jlqj4b"/>
          <w:color w:val="000000"/>
          <w:sz w:val="24"/>
          <w:szCs w:val="24"/>
          <w:shd w:val="clear" w:color="auto" w:fill="F5F5F5"/>
          <w:lang w:val="en"/>
        </w:rPr>
        <w:t xml:space="preserve"> - final modular control in the discipline is not provided.</w:t>
      </w:r>
      <w:r w:rsidRPr="006D69AE">
        <w:rPr>
          <w:color w:val="000000"/>
          <w:sz w:val="24"/>
          <w:szCs w:val="24"/>
          <w:shd w:val="clear" w:color="auto" w:fill="F5F5F5"/>
          <w:lang w:val="en-US"/>
        </w:rPr>
        <w:t xml:space="preserve"> </w:t>
      </w:r>
    </w:p>
    <w:p w:rsidR="006D69AE" w:rsidRPr="006D69AE" w:rsidRDefault="006D69AE" w:rsidP="006D69AE">
      <w:pPr>
        <w:pStyle w:val="af2"/>
        <w:jc w:val="both"/>
        <w:rPr>
          <w:color w:val="000000"/>
          <w:sz w:val="24"/>
          <w:szCs w:val="24"/>
          <w:shd w:val="clear" w:color="auto" w:fill="F5F5F5"/>
          <w:lang w:val="en-US"/>
        </w:rPr>
      </w:pPr>
    </w:p>
    <w:p w:rsidR="006D69AE" w:rsidRPr="005E7843" w:rsidRDefault="006D69AE" w:rsidP="006D69AE">
      <w:pPr>
        <w:pStyle w:val="af2"/>
        <w:jc w:val="both"/>
        <w:rPr>
          <w:b/>
          <w:sz w:val="24"/>
          <w:lang w:val="en-US"/>
        </w:rPr>
      </w:pPr>
      <w:r>
        <w:rPr>
          <w:b/>
          <w:sz w:val="24"/>
          <w:lang w:val="en-US"/>
        </w:rPr>
        <w:t xml:space="preserve">17. </w:t>
      </w:r>
      <w:r w:rsidRPr="005E7843">
        <w:rPr>
          <w:b/>
          <w:sz w:val="24"/>
          <w:lang w:val="en-US"/>
        </w:rPr>
        <w:t>METHODS AND FORMS OF CONTROL</w:t>
      </w:r>
    </w:p>
    <w:p w:rsidR="006D69AE" w:rsidRPr="005E7843" w:rsidRDefault="006D69AE" w:rsidP="006D69AE">
      <w:pPr>
        <w:pStyle w:val="af2"/>
        <w:ind w:left="0" w:firstLine="360"/>
        <w:jc w:val="both"/>
        <w:rPr>
          <w:sz w:val="24"/>
          <w:lang w:val="en-US"/>
        </w:rPr>
      </w:pPr>
      <w:r w:rsidRPr="005E7843">
        <w:rPr>
          <w:sz w:val="24"/>
          <w:lang w:val="en-US"/>
        </w:rPr>
        <w:t>Forms of control and assessment system are carried out in accordance with the requirements of the discipline program and instructions on the system of assessment of students' learning activities in the credit-module system of organization of the educational process, approved by the Ministry of Health of Ukraine (2005).</w:t>
      </w:r>
    </w:p>
    <w:p w:rsidR="006D69AE" w:rsidRPr="005E7843" w:rsidRDefault="006D69AE" w:rsidP="006D69AE">
      <w:pPr>
        <w:pStyle w:val="af2"/>
        <w:ind w:left="0" w:firstLine="360"/>
        <w:jc w:val="both"/>
        <w:rPr>
          <w:sz w:val="24"/>
          <w:lang w:val="en-US"/>
        </w:rPr>
      </w:pPr>
      <w:r w:rsidRPr="005E7843">
        <w:rPr>
          <w:sz w:val="24"/>
          <w:lang w:val="en-US"/>
        </w:rPr>
        <w:lastRenderedPageBreak/>
        <w:t>Assessment per module is defined as the sum of assessments of current learning activities (in points) and assessment of final module control (in points), which is set when assessing theoretical knowledge and practical skills in accordance with the lists defined by the program in the discipline.</w:t>
      </w:r>
    </w:p>
    <w:p w:rsidR="006D69AE" w:rsidRPr="005E7843" w:rsidRDefault="006D69AE" w:rsidP="006D69AE">
      <w:pPr>
        <w:pStyle w:val="af2"/>
        <w:ind w:left="0" w:firstLine="360"/>
        <w:jc w:val="both"/>
        <w:rPr>
          <w:sz w:val="24"/>
          <w:lang w:val="en-US"/>
        </w:rPr>
      </w:pPr>
      <w:r w:rsidRPr="005E7843">
        <w:rPr>
          <w:sz w:val="24"/>
          <w:lang w:val="en-US"/>
        </w:rPr>
        <w:t>The maximum number of points assigned to students when mastering each module (credit) - 200, including for current educational activities - 120 points (60%), according to the results of the final module control - 80 points (40%).</w:t>
      </w:r>
    </w:p>
    <w:p w:rsidR="006D69AE" w:rsidRPr="005E7843" w:rsidRDefault="006D69AE" w:rsidP="006D69AE">
      <w:pPr>
        <w:pStyle w:val="af2"/>
        <w:ind w:left="0" w:firstLine="360"/>
        <w:jc w:val="both"/>
        <w:rPr>
          <w:sz w:val="24"/>
          <w:lang w:val="en-US"/>
        </w:rPr>
      </w:pPr>
      <w:r w:rsidRPr="005E7843">
        <w:rPr>
          <w:sz w:val="24"/>
          <w:lang w:val="en-US"/>
        </w:rPr>
        <w:t>Current control is carried out at each practical lesson in accordance with the specific objectives of each topic. When evaluating students' learning activities, it is necessary to give preference to standardized methods of control: testing, structured written work, structured according to the procedure of control of practical skills in conditions close to real ones.</w:t>
      </w:r>
    </w:p>
    <w:p w:rsidR="006D69AE" w:rsidRPr="005E7843" w:rsidRDefault="006D69AE" w:rsidP="006D69AE">
      <w:pPr>
        <w:pStyle w:val="af2"/>
        <w:ind w:left="0" w:firstLine="360"/>
        <w:jc w:val="both"/>
        <w:rPr>
          <w:sz w:val="24"/>
          <w:lang w:val="en-US"/>
        </w:rPr>
      </w:pPr>
      <w:r w:rsidRPr="005E7843">
        <w:rPr>
          <w:sz w:val="24"/>
          <w:lang w:val="en-US"/>
        </w:rPr>
        <w:t>Assessment of independent work of students in preparation for classroom practical classes is carried out during the current control of the topic in the relevant classroom.</w:t>
      </w:r>
    </w:p>
    <w:p w:rsidR="006D69AE" w:rsidRPr="005E7843" w:rsidRDefault="006D69AE" w:rsidP="006D69AE">
      <w:pPr>
        <w:pStyle w:val="af2"/>
        <w:ind w:left="0" w:firstLine="360"/>
        <w:jc w:val="both"/>
        <w:rPr>
          <w:sz w:val="24"/>
          <w:lang w:val="en-US"/>
        </w:rPr>
      </w:pPr>
      <w:r w:rsidRPr="005E7843">
        <w:rPr>
          <w:sz w:val="24"/>
          <w:lang w:val="en-US"/>
        </w:rPr>
        <w:t>The final module control is carried out upon completion of the study of all topics of the module at the last control lesson from the module.</w:t>
      </w:r>
    </w:p>
    <w:p w:rsidR="006D69AE" w:rsidRPr="005E7843" w:rsidRDefault="006D69AE" w:rsidP="006D69AE">
      <w:pPr>
        <w:pStyle w:val="af2"/>
        <w:ind w:left="0" w:firstLine="708"/>
        <w:jc w:val="both"/>
        <w:rPr>
          <w:sz w:val="24"/>
          <w:lang w:val="en-US"/>
        </w:rPr>
      </w:pPr>
      <w:proofErr w:type="gramStart"/>
      <w:r w:rsidRPr="005E7843">
        <w:rPr>
          <w:sz w:val="24"/>
          <w:lang w:val="en-US"/>
        </w:rPr>
        <w:t>Students</w:t>
      </w:r>
      <w:proofErr w:type="gramEnd"/>
      <w:r w:rsidRPr="005E7843">
        <w:rPr>
          <w:sz w:val="24"/>
          <w:lang w:val="en-US"/>
        </w:rPr>
        <w:t xml:space="preserve"> who have completed all types of work provided by the curriculum, and during the study of the module scored the number of points, not less than the minimum, are allowed to the final control.</w:t>
      </w:r>
    </w:p>
    <w:p w:rsidR="006D69AE" w:rsidRPr="005E7843" w:rsidRDefault="006D69AE" w:rsidP="006D69AE">
      <w:pPr>
        <w:pStyle w:val="af2"/>
        <w:ind w:left="0" w:firstLine="708"/>
        <w:jc w:val="both"/>
        <w:rPr>
          <w:sz w:val="24"/>
          <w:lang w:val="en-US"/>
        </w:rPr>
      </w:pPr>
      <w:r w:rsidRPr="005E7843">
        <w:rPr>
          <w:sz w:val="24"/>
          <w:lang w:val="en-US"/>
        </w:rPr>
        <w:t>The form of the final module control is standardized and includes control of theoretical (test control) and practical training (demonstration of student skills at the bedside of a sick child, solving structured situational problems, performing manipulations).</w:t>
      </w:r>
    </w:p>
    <w:p w:rsidR="006D69AE" w:rsidRPr="005E7843" w:rsidRDefault="006D69AE" w:rsidP="006D69AE">
      <w:pPr>
        <w:pStyle w:val="af2"/>
        <w:ind w:left="0" w:firstLine="708"/>
        <w:jc w:val="both"/>
        <w:rPr>
          <w:sz w:val="24"/>
          <w:lang w:val="en-US"/>
        </w:rPr>
      </w:pPr>
      <w:r w:rsidRPr="005E7843">
        <w:rPr>
          <w:sz w:val="24"/>
          <w:lang w:val="en-US"/>
        </w:rPr>
        <w:t>The final test control includes 120 test tasks. The maximum number of points is 30 (0.25 points for 1 correct answer). The final test control is carried out according to a separate schedule approved by the vice-rector for scientific and pedagogical work. The results of the test control are evaluated positively if the student gave at least 75% of the correct answers.</w:t>
      </w:r>
    </w:p>
    <w:p w:rsidR="006D69AE" w:rsidRPr="005E7843" w:rsidRDefault="006D69AE" w:rsidP="006D69AE">
      <w:pPr>
        <w:pStyle w:val="af2"/>
        <w:ind w:left="0" w:firstLine="708"/>
        <w:jc w:val="both"/>
        <w:rPr>
          <w:sz w:val="24"/>
          <w:lang w:val="en-US"/>
        </w:rPr>
      </w:pPr>
      <w:r w:rsidRPr="005E7843">
        <w:rPr>
          <w:sz w:val="24"/>
          <w:lang w:val="en-US"/>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 The maximum number of points is 30.</w:t>
      </w:r>
    </w:p>
    <w:p w:rsidR="006D69AE" w:rsidRPr="005E7843" w:rsidRDefault="006D69AE" w:rsidP="006D69AE">
      <w:pPr>
        <w:pStyle w:val="af2"/>
        <w:ind w:left="0" w:firstLine="708"/>
        <w:jc w:val="both"/>
        <w:rPr>
          <w:sz w:val="24"/>
          <w:lang w:val="en-US"/>
        </w:rPr>
      </w:pPr>
      <w:proofErr w:type="gramStart"/>
      <w:r w:rsidRPr="005E7843">
        <w:rPr>
          <w:sz w:val="24"/>
          <w:lang w:val="en-US"/>
        </w:rPr>
        <w:t>Solving a complex structured situational problem, which includes the interpretation of laboratory and instrumental research data, substantiation of clinical diagnosis, determination of therapeutic tactics, appointment of treatment or emergency care.</w:t>
      </w:r>
      <w:proofErr w:type="gramEnd"/>
      <w:r w:rsidRPr="005E7843">
        <w:rPr>
          <w:sz w:val="24"/>
          <w:lang w:val="en-US"/>
        </w:rPr>
        <w:t xml:space="preserve"> </w:t>
      </w:r>
      <w:proofErr w:type="gramStart"/>
      <w:r w:rsidRPr="005E7843">
        <w:rPr>
          <w:sz w:val="24"/>
          <w:lang w:val="en-US"/>
        </w:rPr>
        <w:t>The maximum number of points - 10.</w:t>
      </w:r>
      <w:proofErr w:type="gramEnd"/>
      <w:r w:rsidRPr="005E7843">
        <w:rPr>
          <w:sz w:val="24"/>
          <w:lang w:val="en-US"/>
        </w:rPr>
        <w:t xml:space="preserve"> Performing one of the </w:t>
      </w:r>
      <w:proofErr w:type="gramStart"/>
      <w:r w:rsidRPr="005E7843">
        <w:rPr>
          <w:sz w:val="24"/>
          <w:lang w:val="en-US"/>
        </w:rPr>
        <w:t>list</w:t>
      </w:r>
      <w:proofErr w:type="gramEnd"/>
      <w:r w:rsidRPr="005E7843">
        <w:rPr>
          <w:sz w:val="24"/>
          <w:lang w:val="en-US"/>
        </w:rPr>
        <w:t xml:space="preserve"> of manipulations - 10 points.</w:t>
      </w:r>
    </w:p>
    <w:p w:rsidR="006D69AE" w:rsidRDefault="006D69AE" w:rsidP="006D69AE">
      <w:pPr>
        <w:pStyle w:val="af2"/>
        <w:ind w:left="0" w:firstLine="708"/>
        <w:jc w:val="both"/>
        <w:rPr>
          <w:sz w:val="24"/>
          <w:lang w:val="en-US"/>
        </w:rPr>
      </w:pPr>
      <w:r w:rsidRPr="005E7843">
        <w:rPr>
          <w:sz w:val="24"/>
          <w:lang w:val="en-US"/>
        </w:rPr>
        <w:t>The maximum number of points of the final module control is equal to 80. The final module control is considered credited if the student has scored at least 50 points.</w:t>
      </w:r>
    </w:p>
    <w:p w:rsidR="006D69AE" w:rsidRPr="005E7843" w:rsidRDefault="006D69AE" w:rsidP="006D69AE">
      <w:pPr>
        <w:pStyle w:val="af2"/>
        <w:ind w:left="0" w:firstLine="708"/>
        <w:jc w:val="both"/>
        <w:rPr>
          <w:sz w:val="24"/>
          <w:lang w:val="en-US"/>
        </w:rPr>
      </w:pPr>
    </w:p>
    <w:p w:rsidR="006D69AE" w:rsidRDefault="006D69AE" w:rsidP="006D69AE">
      <w:pPr>
        <w:ind w:left="360"/>
        <w:jc w:val="both"/>
        <w:rPr>
          <w:b/>
          <w:sz w:val="24"/>
          <w:lang w:val="en-US"/>
        </w:rPr>
      </w:pPr>
    </w:p>
    <w:p w:rsidR="006D69AE" w:rsidRPr="006D69AE" w:rsidRDefault="006D69AE" w:rsidP="006D69AE">
      <w:pPr>
        <w:ind w:left="360"/>
        <w:jc w:val="both"/>
        <w:rPr>
          <w:b/>
          <w:sz w:val="24"/>
          <w:lang w:val="en-US"/>
        </w:rPr>
      </w:pPr>
      <w:r>
        <w:rPr>
          <w:b/>
          <w:sz w:val="24"/>
          <w:lang w:val="en-US"/>
        </w:rPr>
        <w:t xml:space="preserve">18. </w:t>
      </w:r>
      <w:r w:rsidRPr="006D69AE">
        <w:rPr>
          <w:b/>
          <w:sz w:val="24"/>
          <w:lang w:val="en-US"/>
        </w:rPr>
        <w:t>EVALUATION OF THE LEVEL OF STUDENT TRAINING IN THE DISCIPLINE</w:t>
      </w:r>
    </w:p>
    <w:p w:rsidR="006D69AE" w:rsidRPr="005E7843" w:rsidRDefault="006D69AE" w:rsidP="006D69AE">
      <w:pPr>
        <w:pStyle w:val="af2"/>
        <w:ind w:left="0"/>
        <w:jc w:val="both"/>
        <w:rPr>
          <w:sz w:val="24"/>
          <w:lang w:val="en-US"/>
        </w:rPr>
      </w:pPr>
      <w:r w:rsidRPr="005E7843">
        <w:rPr>
          <w:sz w:val="24"/>
          <w:lang w:val="en-US"/>
        </w:rPr>
        <w:t>System for converting the traditional score system into points:</w:t>
      </w:r>
    </w:p>
    <w:p w:rsidR="006D69AE" w:rsidRPr="005E7843" w:rsidRDefault="006D69AE" w:rsidP="006D69AE">
      <w:pPr>
        <w:pStyle w:val="af2"/>
        <w:ind w:left="0"/>
        <w:jc w:val="both"/>
        <w:rPr>
          <w:sz w:val="24"/>
          <w:lang w:val="en-US"/>
        </w:rPr>
      </w:pPr>
      <w:r w:rsidRPr="005E7843">
        <w:rPr>
          <w:sz w:val="24"/>
          <w:lang w:val="en-US"/>
        </w:rPr>
        <w:t xml:space="preserve">The traditional grade "5" corresponds to the maximum number of points that a student can receive when studying the topic of practical training. </w:t>
      </w:r>
      <w:proofErr w:type="gramStart"/>
      <w:r w:rsidRPr="005E7843">
        <w:rPr>
          <w:sz w:val="24"/>
          <w:lang w:val="en-US"/>
        </w:rPr>
        <w:t>Scores "4" and "3" are in points, respectively, 80% and 60% of the maximum score in points.</w:t>
      </w:r>
      <w:proofErr w:type="gramEnd"/>
    </w:p>
    <w:p w:rsidR="006D69AE" w:rsidRPr="005E7843" w:rsidRDefault="006D69AE" w:rsidP="006D69AE">
      <w:pPr>
        <w:pStyle w:val="af2"/>
        <w:ind w:left="0"/>
        <w:jc w:val="both"/>
        <w:rPr>
          <w:sz w:val="24"/>
          <w:lang w:val="en-US"/>
        </w:rPr>
      </w:pPr>
      <w:r w:rsidRPr="005E7843">
        <w:rPr>
          <w:sz w:val="24"/>
          <w:lang w:val="en-US"/>
        </w:rPr>
        <w:t>The maximum number of points that a student can score when studying the module is 120. It is the result of multiplying the number of points corresponding to a grade of "5" by the number of topics in the module with the addition of points for individual independent work.</w:t>
      </w:r>
    </w:p>
    <w:p w:rsidR="006D69AE" w:rsidRPr="005E7843" w:rsidRDefault="006D69AE" w:rsidP="006D69AE">
      <w:pPr>
        <w:pStyle w:val="af2"/>
        <w:ind w:left="0"/>
        <w:jc w:val="both"/>
        <w:rPr>
          <w:sz w:val="24"/>
          <w:lang w:val="en-US"/>
        </w:rPr>
      </w:pPr>
      <w:r w:rsidRPr="005E7843">
        <w:rPr>
          <w:sz w:val="24"/>
          <w:lang w:val="en-US"/>
        </w:rPr>
        <w:t>The minimum number of points that a student can score when studying the module is calculated by multiplying the number of points corresponding to the grade "3" by the number of topics in the module.</w:t>
      </w:r>
    </w:p>
    <w:p w:rsidR="006D69AE" w:rsidRPr="005E7843" w:rsidRDefault="006D69AE" w:rsidP="006D69AE">
      <w:pPr>
        <w:pStyle w:val="af2"/>
        <w:ind w:left="0"/>
        <w:jc w:val="both"/>
        <w:rPr>
          <w:sz w:val="24"/>
          <w:lang w:val="en-US"/>
        </w:rPr>
      </w:pPr>
      <w:r w:rsidRPr="005E7843">
        <w:rPr>
          <w:sz w:val="24"/>
          <w:lang w:val="en-US"/>
        </w:rPr>
        <w:t>Points for individual work are added to the sum of points earned by the student for the current educational activity.</w:t>
      </w:r>
    </w:p>
    <w:p w:rsidR="006D69AE" w:rsidRPr="005E7843" w:rsidRDefault="006D69AE" w:rsidP="006D69AE">
      <w:pPr>
        <w:pStyle w:val="af2"/>
        <w:ind w:left="0"/>
        <w:jc w:val="both"/>
        <w:rPr>
          <w:i/>
          <w:sz w:val="24"/>
          <w:lang w:val="en-US"/>
        </w:rPr>
      </w:pPr>
      <w:proofErr w:type="gramStart"/>
      <w:r w:rsidRPr="005E7843">
        <w:rPr>
          <w:i/>
          <w:sz w:val="24"/>
          <w:lang w:val="en-US"/>
        </w:rPr>
        <w:t>Criteria for assessing the educational activities of students during the study of module 4 "Pediatrics".</w:t>
      </w:r>
      <w:proofErr w:type="gramEnd"/>
    </w:p>
    <w:p w:rsidR="006D69AE" w:rsidRPr="005E7843" w:rsidRDefault="006D69AE" w:rsidP="006D69AE">
      <w:pPr>
        <w:pStyle w:val="af2"/>
        <w:ind w:left="0"/>
        <w:jc w:val="both"/>
        <w:rPr>
          <w:i/>
          <w:sz w:val="24"/>
          <w:lang w:val="en-US"/>
        </w:rPr>
      </w:pPr>
      <w:r w:rsidRPr="005E7843">
        <w:rPr>
          <w:i/>
          <w:sz w:val="24"/>
          <w:lang w:val="en-US"/>
        </w:rPr>
        <w:t>Criteria for assessing current learning activities</w:t>
      </w:r>
    </w:p>
    <w:p w:rsidR="006D69AE" w:rsidRPr="005E7843" w:rsidRDefault="006D69AE" w:rsidP="006D69AE">
      <w:pPr>
        <w:pStyle w:val="af2"/>
        <w:ind w:left="0" w:firstLine="708"/>
        <w:jc w:val="both"/>
        <w:rPr>
          <w:sz w:val="24"/>
          <w:lang w:val="en-US"/>
        </w:rPr>
      </w:pPr>
      <w:r w:rsidRPr="005E7843">
        <w:rPr>
          <w:sz w:val="24"/>
          <w:lang w:val="en-US"/>
        </w:rPr>
        <w:lastRenderedPageBreak/>
        <w:t>Practical classes during the study of the module "Pediatrics" are structured and provide a comprehensive assessment in points of all types of educational activities (learning tasks), which students perform during the practical lesson:</w:t>
      </w:r>
    </w:p>
    <w:p w:rsidR="006D69AE" w:rsidRPr="005E7843" w:rsidRDefault="006D69AE" w:rsidP="006D69AE">
      <w:pPr>
        <w:pStyle w:val="af2"/>
        <w:ind w:left="0" w:firstLine="708"/>
        <w:jc w:val="both"/>
        <w:rPr>
          <w:sz w:val="24"/>
          <w:lang w:val="en-US"/>
        </w:rPr>
      </w:pPr>
      <w:r w:rsidRPr="005E7843">
        <w:rPr>
          <w:sz w:val="24"/>
          <w:lang w:val="en-US"/>
        </w:rPr>
        <w:t xml:space="preserve">1) At the initial stage, a test control of the student's knowledge is carried out. The results of the test control are evaluated positively if the student gave at least 70% of the correct answers. With fewer correct answers, the student does not receive points. In the overall assessment of current learning activities, this stage is 25% of the assessment while working in the classroom, </w:t>
      </w:r>
      <w:proofErr w:type="spellStart"/>
      <w:r w:rsidRPr="005E7843">
        <w:rPr>
          <w:sz w:val="24"/>
          <w:lang w:val="en-US"/>
        </w:rPr>
        <w:t>ie</w:t>
      </w:r>
      <w:proofErr w:type="spellEnd"/>
      <w:r w:rsidRPr="005E7843">
        <w:rPr>
          <w:sz w:val="24"/>
          <w:lang w:val="en-US"/>
        </w:rPr>
        <w:t xml:space="preserve"> 2 points.</w:t>
      </w:r>
    </w:p>
    <w:p w:rsidR="006D69AE" w:rsidRPr="005E7843" w:rsidRDefault="006D69AE" w:rsidP="006D69AE">
      <w:pPr>
        <w:pStyle w:val="af2"/>
        <w:ind w:left="0" w:firstLine="708"/>
        <w:jc w:val="both"/>
        <w:rPr>
          <w:sz w:val="24"/>
          <w:lang w:val="en-US"/>
        </w:rPr>
      </w:pPr>
      <w:r w:rsidRPr="005E7843">
        <w:rPr>
          <w:sz w:val="24"/>
          <w:lang w:val="en-US"/>
        </w:rPr>
        <w:t>2) At the main stage of the practical lesson the practical work of students at the bedside of a sick child to determine clinical variants and complications of the most common childhood diseases, determine the tactics of the patient, plan examination of the sick child and interpret the results, differential diagnosis and preliminary clinical diagnosis, maintaining medical records, providing emergency care for major emergencies in the pediatric clinic, as well as solving situational problems, which include practical skills in assessing the data of laboratory and instrumental studies, algorithms for providing emergency care, testing manipulations on models.</w:t>
      </w:r>
    </w:p>
    <w:p w:rsidR="006D69AE" w:rsidRPr="005E7843" w:rsidRDefault="006D69AE" w:rsidP="006D69AE">
      <w:pPr>
        <w:pStyle w:val="af2"/>
        <w:ind w:left="0" w:firstLine="708"/>
        <w:jc w:val="both"/>
        <w:rPr>
          <w:sz w:val="24"/>
          <w:lang w:val="en-US"/>
        </w:rPr>
      </w:pPr>
      <w:r w:rsidRPr="005E7843">
        <w:rPr>
          <w:sz w:val="24"/>
          <w:lang w:val="en-US"/>
        </w:rPr>
        <w:t>In the general assessment of current educational activity, this stage is 50% of the assessment of work during the practical lesson. The maximum score is 4 points.</w:t>
      </w:r>
    </w:p>
    <w:p w:rsidR="006D69AE" w:rsidRPr="005E7843" w:rsidRDefault="006D69AE" w:rsidP="006D69AE">
      <w:pPr>
        <w:pStyle w:val="af2"/>
        <w:ind w:left="0" w:firstLine="708"/>
        <w:jc w:val="both"/>
        <w:rPr>
          <w:sz w:val="24"/>
          <w:lang w:val="en-US"/>
        </w:rPr>
      </w:pPr>
      <w:r w:rsidRPr="005E7843">
        <w:rPr>
          <w:sz w:val="24"/>
          <w:lang w:val="en-US"/>
        </w:rPr>
        <w:t xml:space="preserve">3) At the final stage of the practical lesson control is carried out through the solution of a structured clinical problem on the topic of the lesson, including emergencies, which allows </w:t>
      </w:r>
      <w:proofErr w:type="gramStart"/>
      <w:r w:rsidRPr="005E7843">
        <w:rPr>
          <w:sz w:val="24"/>
          <w:lang w:val="en-US"/>
        </w:rPr>
        <w:t>to assess</w:t>
      </w:r>
      <w:proofErr w:type="gramEnd"/>
      <w:r w:rsidRPr="005E7843">
        <w:rPr>
          <w:sz w:val="24"/>
          <w:lang w:val="en-US"/>
        </w:rPr>
        <w:t xml:space="preserve"> the degree of achievement of the educational goal. In the overall assessment of current educational activities, this stage is 25% (written answer to 2 questions of the problem with a score of 1 point each).</w:t>
      </w:r>
    </w:p>
    <w:p w:rsidR="006D69AE" w:rsidRPr="005E7843" w:rsidRDefault="006D69AE" w:rsidP="006D69AE">
      <w:pPr>
        <w:ind w:firstLine="708"/>
        <w:jc w:val="both"/>
        <w:rPr>
          <w:i/>
          <w:u w:val="single"/>
          <w:lang w:val="en-US"/>
        </w:rPr>
      </w:pPr>
      <w:r w:rsidRPr="005E7843">
        <w:rPr>
          <w:i/>
          <w:u w:val="single"/>
          <w:lang w:val="en-US"/>
        </w:rPr>
        <w:t>Discipline assessment:</w:t>
      </w:r>
    </w:p>
    <w:p w:rsidR="006D69AE" w:rsidRPr="005E7843" w:rsidRDefault="006D69AE" w:rsidP="006D69AE">
      <w:pPr>
        <w:pStyle w:val="af2"/>
        <w:ind w:left="0" w:firstLine="708"/>
        <w:jc w:val="both"/>
        <w:rPr>
          <w:sz w:val="24"/>
          <w:lang w:val="en-US"/>
        </w:rPr>
      </w:pPr>
      <w:r w:rsidRPr="005E7843">
        <w:rPr>
          <w:sz w:val="24"/>
          <w:lang w:val="en-US"/>
        </w:rPr>
        <w:t>Assessment in the discipline "Pediatrics with Pediatric Infectious Diseases" is given only to students who have passed six modules in the discipline.</w:t>
      </w:r>
    </w:p>
    <w:p w:rsidR="006D69AE" w:rsidRPr="005E7843" w:rsidRDefault="006D69AE" w:rsidP="006D69AE">
      <w:pPr>
        <w:pStyle w:val="af2"/>
        <w:ind w:left="0" w:firstLine="708"/>
        <w:jc w:val="both"/>
        <w:rPr>
          <w:sz w:val="24"/>
          <w:lang w:val="en-US"/>
        </w:rPr>
      </w:pPr>
      <w:r w:rsidRPr="005E7843">
        <w:rPr>
          <w:sz w:val="24"/>
          <w:lang w:val="en-US"/>
        </w:rPr>
        <w:t>The grade for the discipline is set as the average of the grades for 6 modules, on which the discipline is structured.</w:t>
      </w:r>
    </w:p>
    <w:p w:rsidR="006D69AE" w:rsidRPr="005E7843" w:rsidRDefault="006D69AE" w:rsidP="006D69AE">
      <w:pPr>
        <w:pStyle w:val="af2"/>
        <w:ind w:left="0" w:firstLine="708"/>
        <w:jc w:val="both"/>
        <w:rPr>
          <w:sz w:val="24"/>
          <w:lang w:val="en-US"/>
        </w:rPr>
      </w:pPr>
      <w:r w:rsidRPr="005E7843">
        <w:rPr>
          <w:sz w:val="24"/>
          <w:lang w:val="en-US"/>
        </w:rPr>
        <w:t>Incentive points by the decision of the Academic Council of the University may be added to the number of points in the discipline to students who have scientific publications or won prizes for participation in the Olympiad in the discipline among higher medical educational institutions of Ukraine, etc.</w:t>
      </w:r>
    </w:p>
    <w:p w:rsidR="006D69AE" w:rsidRPr="0082249F" w:rsidRDefault="006D69AE" w:rsidP="0082249F">
      <w:pPr>
        <w:jc w:val="both"/>
        <w:rPr>
          <w:sz w:val="24"/>
          <w:lang w:val="en-US"/>
        </w:rPr>
      </w:pPr>
      <w:bookmarkStart w:id="1" w:name="_GoBack"/>
      <w:bookmarkEnd w:id="1"/>
    </w:p>
    <w:p w:rsidR="006D69AE" w:rsidRDefault="006D69AE" w:rsidP="006D69AE">
      <w:pPr>
        <w:pStyle w:val="af2"/>
        <w:ind w:left="0" w:firstLine="708"/>
        <w:jc w:val="both"/>
        <w:rPr>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47"/>
        <w:gridCol w:w="905"/>
        <w:gridCol w:w="790"/>
        <w:gridCol w:w="865"/>
        <w:gridCol w:w="905"/>
        <w:gridCol w:w="1056"/>
        <w:gridCol w:w="1510"/>
        <w:gridCol w:w="905"/>
      </w:tblGrid>
      <w:tr w:rsidR="0082249F" w:rsidRPr="005E7843" w:rsidTr="009A4D3D">
        <w:trPr>
          <w:cantSplit/>
          <w:trHeight w:val="484"/>
        </w:trPr>
        <w:tc>
          <w:tcPr>
            <w:tcW w:w="747" w:type="pct"/>
            <w:vMerge w:val="restart"/>
            <w:textDirection w:val="btLr"/>
            <w:vAlign w:val="center"/>
          </w:tcPr>
          <w:p w:rsidR="0082249F" w:rsidRPr="005E7843" w:rsidRDefault="0082249F" w:rsidP="009A4D3D">
            <w:pPr>
              <w:ind w:left="113" w:right="113"/>
              <w:jc w:val="center"/>
              <w:rPr>
                <w:lang w:val="en-US"/>
              </w:rPr>
            </w:pPr>
            <w:r w:rsidRPr="005E7843">
              <w:rPr>
                <w:lang w:val="en-US"/>
              </w:rPr>
              <w:t xml:space="preserve">Module number </w:t>
            </w:r>
            <w:proofErr w:type="spellStart"/>
            <w:r w:rsidRPr="005E7843">
              <w:rPr>
                <w:lang w:val="en-US"/>
              </w:rPr>
              <w:t>number</w:t>
            </w:r>
            <w:proofErr w:type="spellEnd"/>
            <w:r w:rsidRPr="005E7843">
              <w:rPr>
                <w:lang w:val="en-US"/>
              </w:rPr>
              <w:t xml:space="preserve"> of study hours / number of credits ECTS</w:t>
            </w:r>
          </w:p>
        </w:tc>
        <w:tc>
          <w:tcPr>
            <w:tcW w:w="734" w:type="pct"/>
            <w:vMerge w:val="restart"/>
            <w:textDirection w:val="btLr"/>
            <w:vAlign w:val="center"/>
          </w:tcPr>
          <w:p w:rsidR="0082249F" w:rsidRPr="005E7843" w:rsidRDefault="0082249F" w:rsidP="009A4D3D">
            <w:pPr>
              <w:ind w:left="113" w:right="113"/>
              <w:jc w:val="center"/>
              <w:rPr>
                <w:lang w:val="en-US"/>
              </w:rPr>
            </w:pPr>
            <w:r w:rsidRPr="005E7843">
              <w:rPr>
                <w:lang w:val="en-US"/>
              </w:rPr>
              <w:t>Number of content modules, their numbers</w:t>
            </w:r>
          </w:p>
        </w:tc>
        <w:tc>
          <w:tcPr>
            <w:tcW w:w="459" w:type="pct"/>
            <w:vMerge w:val="restart"/>
            <w:textDirection w:val="btLr"/>
            <w:vAlign w:val="center"/>
          </w:tcPr>
          <w:p w:rsidR="0082249F" w:rsidRPr="005E7843" w:rsidRDefault="0082249F" w:rsidP="009A4D3D">
            <w:pPr>
              <w:ind w:left="113" w:right="113"/>
              <w:jc w:val="center"/>
              <w:rPr>
                <w:lang w:val="en-US"/>
              </w:rPr>
            </w:pPr>
            <w:r w:rsidRPr="005E7843">
              <w:rPr>
                <w:lang w:val="en-US"/>
              </w:rPr>
              <w:t>Number of practical classes</w:t>
            </w:r>
          </w:p>
        </w:tc>
        <w:tc>
          <w:tcPr>
            <w:tcW w:w="2601" w:type="pct"/>
            <w:gridSpan w:val="5"/>
            <w:vAlign w:val="center"/>
          </w:tcPr>
          <w:p w:rsidR="0082249F" w:rsidRPr="005E7843" w:rsidRDefault="0082249F" w:rsidP="009A4D3D">
            <w:pPr>
              <w:jc w:val="center"/>
              <w:rPr>
                <w:lang w:val="en-US"/>
              </w:rPr>
            </w:pPr>
            <w:r w:rsidRPr="005E7843">
              <w:rPr>
                <w:lang w:val="en-US"/>
              </w:rPr>
              <w:t>Conversion into scores of traditional grades</w:t>
            </w:r>
          </w:p>
        </w:tc>
        <w:tc>
          <w:tcPr>
            <w:tcW w:w="459" w:type="pct"/>
            <w:vMerge w:val="restart"/>
            <w:textDirection w:val="btLr"/>
          </w:tcPr>
          <w:p w:rsidR="0082249F" w:rsidRPr="005E7843" w:rsidRDefault="0082249F" w:rsidP="009A4D3D">
            <w:pPr>
              <w:ind w:left="113" w:right="113"/>
              <w:jc w:val="center"/>
              <w:rPr>
                <w:lang w:val="en-US"/>
              </w:rPr>
            </w:pPr>
            <w:r w:rsidRPr="005E7843">
              <w:rPr>
                <w:lang w:val="en-US"/>
              </w:rPr>
              <w:t>Minimum number of points</w:t>
            </w:r>
          </w:p>
        </w:tc>
      </w:tr>
      <w:tr w:rsidR="0082249F" w:rsidRPr="005E7843" w:rsidTr="009A4D3D">
        <w:trPr>
          <w:cantSplit/>
          <w:trHeight w:val="401"/>
        </w:trPr>
        <w:tc>
          <w:tcPr>
            <w:tcW w:w="747" w:type="pct"/>
            <w:vMerge/>
          </w:tcPr>
          <w:p w:rsidR="0082249F" w:rsidRPr="005E7843" w:rsidRDefault="0082249F" w:rsidP="009A4D3D">
            <w:pPr>
              <w:jc w:val="both"/>
              <w:rPr>
                <w:lang w:val="en-US"/>
              </w:rPr>
            </w:pPr>
          </w:p>
        </w:tc>
        <w:tc>
          <w:tcPr>
            <w:tcW w:w="734" w:type="pct"/>
            <w:vMerge/>
          </w:tcPr>
          <w:p w:rsidR="0082249F" w:rsidRPr="005E7843" w:rsidRDefault="0082249F" w:rsidP="009A4D3D">
            <w:pPr>
              <w:jc w:val="both"/>
              <w:rPr>
                <w:lang w:val="en-US"/>
              </w:rPr>
            </w:pPr>
          </w:p>
        </w:tc>
        <w:tc>
          <w:tcPr>
            <w:tcW w:w="459" w:type="pct"/>
            <w:vMerge/>
          </w:tcPr>
          <w:p w:rsidR="0082249F" w:rsidRPr="005E7843" w:rsidRDefault="0082249F" w:rsidP="009A4D3D">
            <w:pPr>
              <w:jc w:val="both"/>
              <w:rPr>
                <w:lang w:val="en-US"/>
              </w:rPr>
            </w:pPr>
          </w:p>
        </w:tc>
        <w:tc>
          <w:tcPr>
            <w:tcW w:w="1835" w:type="pct"/>
            <w:gridSpan w:val="4"/>
            <w:vAlign w:val="center"/>
          </w:tcPr>
          <w:p w:rsidR="0082249F" w:rsidRPr="005E7843" w:rsidRDefault="0082249F" w:rsidP="009A4D3D">
            <w:pPr>
              <w:jc w:val="center"/>
              <w:rPr>
                <w:lang w:val="en-US"/>
              </w:rPr>
            </w:pPr>
            <w:r w:rsidRPr="005E7843">
              <w:rPr>
                <w:lang w:val="en-US"/>
              </w:rPr>
              <w:t>Traditional estimates</w:t>
            </w:r>
          </w:p>
        </w:tc>
        <w:tc>
          <w:tcPr>
            <w:tcW w:w="766" w:type="pct"/>
            <w:vMerge w:val="restart"/>
            <w:textDirection w:val="btLr"/>
            <w:vAlign w:val="center"/>
          </w:tcPr>
          <w:p w:rsidR="0082249F" w:rsidRPr="005E7843" w:rsidRDefault="0082249F" w:rsidP="009A4D3D">
            <w:pPr>
              <w:ind w:left="113" w:right="113"/>
              <w:jc w:val="center"/>
              <w:rPr>
                <w:lang w:val="en-US"/>
              </w:rPr>
            </w:pPr>
            <w:r w:rsidRPr="005E7843">
              <w:rPr>
                <w:lang w:val="en-US"/>
              </w:rPr>
              <w:t>Points for individual tasks</w:t>
            </w:r>
          </w:p>
        </w:tc>
        <w:tc>
          <w:tcPr>
            <w:tcW w:w="459" w:type="pct"/>
            <w:vMerge/>
          </w:tcPr>
          <w:p w:rsidR="0082249F" w:rsidRPr="005E7843" w:rsidRDefault="0082249F" w:rsidP="009A4D3D">
            <w:pPr>
              <w:jc w:val="both"/>
              <w:rPr>
                <w:lang w:val="en-US"/>
              </w:rPr>
            </w:pPr>
          </w:p>
        </w:tc>
      </w:tr>
      <w:tr w:rsidR="0082249F" w:rsidRPr="005E7843" w:rsidTr="009A4D3D">
        <w:trPr>
          <w:cantSplit/>
          <w:trHeight w:val="1701"/>
        </w:trPr>
        <w:tc>
          <w:tcPr>
            <w:tcW w:w="747" w:type="pct"/>
            <w:vMerge/>
          </w:tcPr>
          <w:p w:rsidR="0082249F" w:rsidRPr="005E7843" w:rsidRDefault="0082249F" w:rsidP="009A4D3D">
            <w:pPr>
              <w:jc w:val="both"/>
              <w:rPr>
                <w:lang w:val="en-US"/>
              </w:rPr>
            </w:pPr>
          </w:p>
        </w:tc>
        <w:tc>
          <w:tcPr>
            <w:tcW w:w="734" w:type="pct"/>
            <w:vMerge/>
          </w:tcPr>
          <w:p w:rsidR="0082249F" w:rsidRPr="005E7843" w:rsidRDefault="0082249F" w:rsidP="009A4D3D">
            <w:pPr>
              <w:jc w:val="both"/>
              <w:rPr>
                <w:lang w:val="en-US"/>
              </w:rPr>
            </w:pPr>
          </w:p>
        </w:tc>
        <w:tc>
          <w:tcPr>
            <w:tcW w:w="459" w:type="pct"/>
            <w:vMerge/>
          </w:tcPr>
          <w:p w:rsidR="0082249F" w:rsidRPr="005E7843" w:rsidRDefault="0082249F" w:rsidP="009A4D3D">
            <w:pPr>
              <w:jc w:val="both"/>
              <w:rPr>
                <w:lang w:val="en-US"/>
              </w:rPr>
            </w:pPr>
          </w:p>
        </w:tc>
        <w:tc>
          <w:tcPr>
            <w:tcW w:w="401" w:type="pct"/>
            <w:vAlign w:val="center"/>
          </w:tcPr>
          <w:p w:rsidR="0082249F" w:rsidRPr="005E7843" w:rsidRDefault="0082249F" w:rsidP="009A4D3D">
            <w:pPr>
              <w:jc w:val="center"/>
              <w:rPr>
                <w:b/>
                <w:lang w:val="en-US"/>
              </w:rPr>
            </w:pPr>
            <w:r w:rsidRPr="005E7843">
              <w:rPr>
                <w:b/>
                <w:lang w:val="en-US"/>
              </w:rPr>
              <w:t>«5»</w:t>
            </w:r>
          </w:p>
        </w:tc>
        <w:tc>
          <w:tcPr>
            <w:tcW w:w="439" w:type="pct"/>
            <w:vAlign w:val="center"/>
          </w:tcPr>
          <w:p w:rsidR="0082249F" w:rsidRPr="005E7843" w:rsidRDefault="0082249F" w:rsidP="009A4D3D">
            <w:pPr>
              <w:jc w:val="center"/>
              <w:rPr>
                <w:b/>
                <w:lang w:val="en-US"/>
              </w:rPr>
            </w:pPr>
            <w:r w:rsidRPr="005E7843">
              <w:rPr>
                <w:b/>
                <w:lang w:val="en-US"/>
              </w:rPr>
              <w:t>«4»</w:t>
            </w:r>
          </w:p>
        </w:tc>
        <w:tc>
          <w:tcPr>
            <w:tcW w:w="459" w:type="pct"/>
            <w:vAlign w:val="center"/>
          </w:tcPr>
          <w:p w:rsidR="0082249F" w:rsidRPr="005E7843" w:rsidRDefault="0082249F" w:rsidP="009A4D3D">
            <w:pPr>
              <w:jc w:val="center"/>
              <w:rPr>
                <w:b/>
                <w:lang w:val="en-US"/>
              </w:rPr>
            </w:pPr>
            <w:r w:rsidRPr="005E7843">
              <w:rPr>
                <w:b/>
                <w:lang w:val="en-US"/>
              </w:rPr>
              <w:t>«3»</w:t>
            </w:r>
          </w:p>
        </w:tc>
        <w:tc>
          <w:tcPr>
            <w:tcW w:w="536" w:type="pct"/>
            <w:vAlign w:val="center"/>
          </w:tcPr>
          <w:p w:rsidR="0082249F" w:rsidRPr="005E7843" w:rsidRDefault="0082249F" w:rsidP="009A4D3D">
            <w:pPr>
              <w:jc w:val="center"/>
              <w:rPr>
                <w:b/>
                <w:lang w:val="en-US"/>
              </w:rPr>
            </w:pPr>
            <w:r w:rsidRPr="005E7843">
              <w:rPr>
                <w:b/>
                <w:lang w:val="en-US"/>
              </w:rPr>
              <w:t>«2»</w:t>
            </w:r>
          </w:p>
        </w:tc>
        <w:tc>
          <w:tcPr>
            <w:tcW w:w="766" w:type="pct"/>
            <w:vMerge/>
          </w:tcPr>
          <w:p w:rsidR="0082249F" w:rsidRPr="005E7843" w:rsidRDefault="0082249F" w:rsidP="009A4D3D">
            <w:pPr>
              <w:jc w:val="both"/>
              <w:rPr>
                <w:lang w:val="en-US"/>
              </w:rPr>
            </w:pPr>
          </w:p>
        </w:tc>
        <w:tc>
          <w:tcPr>
            <w:tcW w:w="459" w:type="pct"/>
            <w:vMerge/>
          </w:tcPr>
          <w:p w:rsidR="0082249F" w:rsidRPr="005E7843" w:rsidRDefault="0082249F" w:rsidP="009A4D3D">
            <w:pPr>
              <w:jc w:val="both"/>
              <w:rPr>
                <w:lang w:val="en-US"/>
              </w:rPr>
            </w:pPr>
          </w:p>
        </w:tc>
      </w:tr>
      <w:tr w:rsidR="0082249F" w:rsidRPr="005E7843" w:rsidTr="009A4D3D">
        <w:trPr>
          <w:cantSplit/>
          <w:trHeight w:val="393"/>
        </w:trPr>
        <w:tc>
          <w:tcPr>
            <w:tcW w:w="747" w:type="pct"/>
          </w:tcPr>
          <w:p w:rsidR="0082249F" w:rsidRPr="0082249F" w:rsidRDefault="0082249F" w:rsidP="009A4D3D">
            <w:pPr>
              <w:jc w:val="both"/>
              <w:rPr>
                <w:sz w:val="22"/>
                <w:szCs w:val="22"/>
                <w:lang w:val="uk-UA"/>
              </w:rPr>
            </w:pPr>
            <w:r>
              <w:rPr>
                <w:sz w:val="22"/>
                <w:szCs w:val="22"/>
                <w:lang w:val="en-US"/>
              </w:rPr>
              <w:t xml:space="preserve">Module </w:t>
            </w:r>
            <w:r w:rsidRPr="0082249F">
              <w:rPr>
                <w:sz w:val="22"/>
                <w:szCs w:val="22"/>
                <w:lang w:val="uk-UA"/>
              </w:rPr>
              <w:t>90/3,0</w:t>
            </w:r>
          </w:p>
        </w:tc>
        <w:tc>
          <w:tcPr>
            <w:tcW w:w="734" w:type="pct"/>
          </w:tcPr>
          <w:p w:rsidR="0082249F" w:rsidRPr="0082249F" w:rsidRDefault="0082249F" w:rsidP="009A4D3D">
            <w:pPr>
              <w:jc w:val="both"/>
              <w:rPr>
                <w:sz w:val="22"/>
                <w:szCs w:val="22"/>
                <w:lang w:val="uk-UA"/>
              </w:rPr>
            </w:pPr>
            <w:r w:rsidRPr="0082249F">
              <w:rPr>
                <w:sz w:val="22"/>
                <w:szCs w:val="22"/>
                <w:lang w:val="uk-UA"/>
              </w:rPr>
              <w:t>2</w:t>
            </w:r>
          </w:p>
          <w:p w:rsidR="0082249F" w:rsidRPr="0082249F" w:rsidRDefault="0082249F" w:rsidP="009A4D3D">
            <w:pPr>
              <w:jc w:val="both"/>
              <w:rPr>
                <w:sz w:val="22"/>
                <w:szCs w:val="22"/>
                <w:lang w:val="uk-UA"/>
              </w:rPr>
            </w:pPr>
            <w:r w:rsidRPr="0082249F">
              <w:rPr>
                <w:sz w:val="22"/>
                <w:szCs w:val="22"/>
                <w:lang w:val="uk-UA"/>
              </w:rPr>
              <w:t>№№1-2</w:t>
            </w:r>
          </w:p>
        </w:tc>
        <w:tc>
          <w:tcPr>
            <w:tcW w:w="459" w:type="pct"/>
            <w:vAlign w:val="center"/>
          </w:tcPr>
          <w:p w:rsidR="0082249F" w:rsidRPr="0082249F" w:rsidRDefault="0082249F" w:rsidP="009A4D3D">
            <w:pPr>
              <w:jc w:val="center"/>
              <w:rPr>
                <w:sz w:val="22"/>
                <w:szCs w:val="22"/>
                <w:lang w:val="uk-UA"/>
              </w:rPr>
            </w:pPr>
            <w:r w:rsidRPr="0082249F">
              <w:rPr>
                <w:lang w:val="uk-UA"/>
              </w:rPr>
              <w:t>5</w:t>
            </w:r>
          </w:p>
        </w:tc>
        <w:tc>
          <w:tcPr>
            <w:tcW w:w="401" w:type="pct"/>
            <w:tcBorders>
              <w:top w:val="nil"/>
            </w:tcBorders>
            <w:vAlign w:val="center"/>
          </w:tcPr>
          <w:p w:rsidR="0082249F" w:rsidRPr="0082249F" w:rsidRDefault="0082249F" w:rsidP="009A4D3D">
            <w:pPr>
              <w:widowControl w:val="0"/>
              <w:shd w:val="clear" w:color="auto" w:fill="FFFFFF"/>
              <w:jc w:val="center"/>
              <w:rPr>
                <w:lang w:val="uk-UA"/>
              </w:rPr>
            </w:pPr>
            <w:r w:rsidRPr="0082249F">
              <w:rPr>
                <w:lang w:val="pl-PL"/>
              </w:rPr>
              <w:t>34</w:t>
            </w:r>
          </w:p>
        </w:tc>
        <w:tc>
          <w:tcPr>
            <w:tcW w:w="439" w:type="pct"/>
            <w:vAlign w:val="center"/>
          </w:tcPr>
          <w:p w:rsidR="0082249F" w:rsidRPr="0082249F" w:rsidRDefault="0082249F" w:rsidP="009A4D3D">
            <w:pPr>
              <w:widowControl w:val="0"/>
              <w:shd w:val="clear" w:color="auto" w:fill="FFFFFF"/>
              <w:jc w:val="center"/>
              <w:rPr>
                <w:lang w:val="uk-UA"/>
              </w:rPr>
            </w:pPr>
            <w:r w:rsidRPr="0082249F">
              <w:rPr>
                <w:lang w:val="pl-PL"/>
              </w:rPr>
              <w:t>27</w:t>
            </w:r>
          </w:p>
        </w:tc>
        <w:tc>
          <w:tcPr>
            <w:tcW w:w="459" w:type="pct"/>
            <w:vAlign w:val="center"/>
          </w:tcPr>
          <w:p w:rsidR="0082249F" w:rsidRPr="0082249F" w:rsidRDefault="0082249F" w:rsidP="009A4D3D">
            <w:pPr>
              <w:widowControl w:val="0"/>
              <w:shd w:val="clear" w:color="auto" w:fill="FFFFFF"/>
              <w:jc w:val="center"/>
              <w:rPr>
                <w:lang w:val="pl-PL"/>
              </w:rPr>
            </w:pPr>
            <w:r w:rsidRPr="0082249F">
              <w:rPr>
                <w:lang w:val="pl-PL"/>
              </w:rPr>
              <w:t>20</w:t>
            </w:r>
          </w:p>
        </w:tc>
        <w:tc>
          <w:tcPr>
            <w:tcW w:w="536" w:type="pct"/>
            <w:vAlign w:val="center"/>
          </w:tcPr>
          <w:p w:rsidR="0082249F" w:rsidRPr="0082249F" w:rsidRDefault="0082249F" w:rsidP="009A4D3D">
            <w:pPr>
              <w:widowControl w:val="0"/>
              <w:shd w:val="clear" w:color="auto" w:fill="FFFFFF"/>
              <w:jc w:val="center"/>
              <w:rPr>
                <w:lang w:val="uk-UA"/>
              </w:rPr>
            </w:pPr>
            <w:r w:rsidRPr="0082249F">
              <w:rPr>
                <w:lang w:val="uk-UA"/>
              </w:rPr>
              <w:t>0</w:t>
            </w:r>
          </w:p>
        </w:tc>
        <w:tc>
          <w:tcPr>
            <w:tcW w:w="766" w:type="pct"/>
            <w:vAlign w:val="center"/>
          </w:tcPr>
          <w:p w:rsidR="0082249F" w:rsidRPr="0082249F" w:rsidRDefault="0082249F" w:rsidP="009A4D3D">
            <w:pPr>
              <w:jc w:val="center"/>
              <w:rPr>
                <w:lang w:val="en-US"/>
              </w:rPr>
            </w:pPr>
            <w:r w:rsidRPr="0082249F">
              <w:rPr>
                <w:lang w:val="pl-PL"/>
              </w:rPr>
              <w:t>30</w:t>
            </w:r>
          </w:p>
        </w:tc>
        <w:tc>
          <w:tcPr>
            <w:tcW w:w="459" w:type="pct"/>
            <w:tcBorders>
              <w:bottom w:val="single" w:sz="4" w:space="0" w:color="auto"/>
            </w:tcBorders>
            <w:vAlign w:val="center"/>
          </w:tcPr>
          <w:p w:rsidR="0082249F" w:rsidRPr="0082249F" w:rsidRDefault="0082249F" w:rsidP="009A4D3D">
            <w:pPr>
              <w:jc w:val="center"/>
              <w:rPr>
                <w:lang w:val="en-US"/>
              </w:rPr>
            </w:pPr>
            <w:r w:rsidRPr="0082249F">
              <w:rPr>
                <w:b/>
                <w:lang w:val="pl-PL"/>
              </w:rPr>
              <w:t>120</w:t>
            </w:r>
          </w:p>
        </w:tc>
      </w:tr>
    </w:tbl>
    <w:p w:rsidR="006D69AE" w:rsidRPr="0082249F" w:rsidRDefault="006D69AE" w:rsidP="0082249F">
      <w:pPr>
        <w:jc w:val="both"/>
        <w:rPr>
          <w:sz w:val="24"/>
          <w:lang w:val="en-US"/>
        </w:rPr>
      </w:pPr>
    </w:p>
    <w:p w:rsidR="006D69AE" w:rsidRPr="005E7843" w:rsidRDefault="006D69AE" w:rsidP="0082249F">
      <w:pPr>
        <w:shd w:val="clear" w:color="auto" w:fill="FFFFFF"/>
        <w:jc w:val="both"/>
        <w:rPr>
          <w:i/>
          <w:szCs w:val="28"/>
          <w:lang w:val="en-US"/>
        </w:rPr>
      </w:pPr>
      <w:proofErr w:type="gramStart"/>
      <w:r w:rsidRPr="005E7843">
        <w:rPr>
          <w:i/>
          <w:szCs w:val="28"/>
          <w:lang w:val="en-US"/>
        </w:rPr>
        <w:t>Conversion of the number of points from the discipline into grades on the ECTS scale and four-point (traditional) scale.</w:t>
      </w:r>
      <w:proofErr w:type="gramEnd"/>
    </w:p>
    <w:p w:rsidR="006D69AE" w:rsidRPr="005E7843" w:rsidRDefault="006D69AE" w:rsidP="006D69AE">
      <w:pPr>
        <w:shd w:val="clear" w:color="auto" w:fill="FFFFFF"/>
        <w:ind w:firstLine="851"/>
        <w:jc w:val="both"/>
        <w:rPr>
          <w:szCs w:val="28"/>
          <w:lang w:val="en-US"/>
        </w:rPr>
      </w:pPr>
      <w:r w:rsidRPr="005E7843">
        <w:rPr>
          <w:szCs w:val="28"/>
          <w:lang w:val="en-US"/>
        </w:rPr>
        <w:t>Discipline scores for students who have successfully completed the discipline program are converted by the department into a traditional four-point scale according to absolute criteria as shown in the table below.</w:t>
      </w:r>
    </w:p>
    <w:p w:rsidR="006D69AE" w:rsidRPr="005E7843" w:rsidRDefault="006D69AE" w:rsidP="006D69AE">
      <w:pPr>
        <w:shd w:val="clear" w:color="auto" w:fill="FFFFFF"/>
        <w:ind w:firstLine="851"/>
        <w:jc w:val="both"/>
        <w:rPr>
          <w:szCs w:val="28"/>
          <w:lang w:val="en-US"/>
        </w:rPr>
      </w:pPr>
    </w:p>
    <w:tbl>
      <w:tblPr>
        <w:tblW w:w="5000" w:type="pct"/>
        <w:jc w:val="center"/>
        <w:tblCellMar>
          <w:left w:w="40" w:type="dxa"/>
          <w:right w:w="40" w:type="dxa"/>
        </w:tblCellMar>
        <w:tblLook w:val="0000" w:firstRow="0" w:lastRow="0" w:firstColumn="0" w:lastColumn="0" w:noHBand="0" w:noVBand="0"/>
      </w:tblPr>
      <w:tblGrid>
        <w:gridCol w:w="5686"/>
        <w:gridCol w:w="4033"/>
      </w:tblGrid>
      <w:tr w:rsidR="006D69AE" w:rsidRPr="00384CCA" w:rsidTr="005A5BC1">
        <w:trPr>
          <w:jc w:val="center"/>
        </w:trPr>
        <w:tc>
          <w:tcPr>
            <w:tcW w:w="292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ind w:left="336"/>
              <w:rPr>
                <w:rStyle w:val="FontStyle49"/>
                <w:lang w:val="en-US"/>
              </w:rPr>
            </w:pPr>
            <w:r w:rsidRPr="005E7843">
              <w:rPr>
                <w:rStyle w:val="FontStyle49"/>
                <w:lang w:val="en-US"/>
              </w:rPr>
              <w:t>Score on a 200-point scale</w:t>
            </w:r>
          </w:p>
        </w:tc>
        <w:tc>
          <w:tcPr>
            <w:tcW w:w="207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rPr>
                <w:rStyle w:val="FontStyle49"/>
                <w:lang w:val="en-US"/>
              </w:rPr>
            </w:pPr>
            <w:r w:rsidRPr="005E7843">
              <w:rPr>
                <w:rStyle w:val="FontStyle49"/>
                <w:lang w:val="en-US"/>
              </w:rPr>
              <w:t>Score on a four-point scale</w:t>
            </w:r>
          </w:p>
        </w:tc>
      </w:tr>
      <w:tr w:rsidR="006D69AE" w:rsidRPr="005E7843" w:rsidTr="005A5BC1">
        <w:trPr>
          <w:jc w:val="center"/>
        </w:trPr>
        <w:tc>
          <w:tcPr>
            <w:tcW w:w="2925" w:type="pct"/>
            <w:tcBorders>
              <w:top w:val="single" w:sz="6" w:space="0" w:color="auto"/>
              <w:left w:val="single" w:sz="6" w:space="0" w:color="auto"/>
              <w:bottom w:val="single" w:sz="6" w:space="0" w:color="auto"/>
              <w:right w:val="single" w:sz="6" w:space="0" w:color="auto"/>
            </w:tcBorders>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From 180 to 200 points</w:t>
            </w:r>
          </w:p>
        </w:tc>
        <w:tc>
          <w:tcPr>
            <w:tcW w:w="207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«5»</w:t>
            </w:r>
          </w:p>
        </w:tc>
      </w:tr>
      <w:tr w:rsidR="006D69AE" w:rsidRPr="005E7843" w:rsidTr="005A5BC1">
        <w:trPr>
          <w:jc w:val="center"/>
        </w:trPr>
        <w:tc>
          <w:tcPr>
            <w:tcW w:w="2925" w:type="pct"/>
            <w:tcBorders>
              <w:top w:val="single" w:sz="6" w:space="0" w:color="auto"/>
              <w:left w:val="single" w:sz="6" w:space="0" w:color="auto"/>
              <w:bottom w:val="single" w:sz="6" w:space="0" w:color="auto"/>
              <w:right w:val="single" w:sz="6" w:space="0" w:color="auto"/>
            </w:tcBorders>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From 150 to 179 points</w:t>
            </w:r>
          </w:p>
        </w:tc>
        <w:tc>
          <w:tcPr>
            <w:tcW w:w="207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«4»</w:t>
            </w:r>
          </w:p>
        </w:tc>
      </w:tr>
      <w:tr w:rsidR="006D69AE" w:rsidRPr="005E7843" w:rsidTr="005A5BC1">
        <w:trPr>
          <w:jc w:val="center"/>
        </w:trPr>
        <w:tc>
          <w:tcPr>
            <w:tcW w:w="2925" w:type="pct"/>
            <w:tcBorders>
              <w:top w:val="single" w:sz="6" w:space="0" w:color="auto"/>
              <w:left w:val="single" w:sz="6" w:space="0" w:color="auto"/>
              <w:bottom w:val="single" w:sz="6" w:space="0" w:color="auto"/>
              <w:right w:val="single" w:sz="6" w:space="0" w:color="auto"/>
            </w:tcBorders>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From 149 to the minimum number of points that a student must score</w:t>
            </w:r>
          </w:p>
        </w:tc>
        <w:tc>
          <w:tcPr>
            <w:tcW w:w="207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«3»</w:t>
            </w:r>
          </w:p>
        </w:tc>
      </w:tr>
      <w:tr w:rsidR="006D69AE" w:rsidRPr="005E7843" w:rsidTr="005A5BC1">
        <w:trPr>
          <w:jc w:val="center"/>
        </w:trPr>
        <w:tc>
          <w:tcPr>
            <w:tcW w:w="2925" w:type="pct"/>
            <w:tcBorders>
              <w:top w:val="single" w:sz="6" w:space="0" w:color="auto"/>
              <w:left w:val="single" w:sz="6" w:space="0" w:color="auto"/>
              <w:bottom w:val="single" w:sz="6" w:space="0" w:color="auto"/>
              <w:right w:val="single" w:sz="6" w:space="0" w:color="auto"/>
            </w:tcBorders>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Below the minimum number of points that a student must score</w:t>
            </w:r>
          </w:p>
        </w:tc>
        <w:tc>
          <w:tcPr>
            <w:tcW w:w="2075" w:type="pct"/>
            <w:tcBorders>
              <w:top w:val="single" w:sz="6" w:space="0" w:color="auto"/>
              <w:left w:val="single" w:sz="6" w:space="0" w:color="auto"/>
              <w:bottom w:val="single" w:sz="6" w:space="0" w:color="auto"/>
              <w:right w:val="single" w:sz="6" w:space="0" w:color="auto"/>
            </w:tcBorders>
            <w:vAlign w:val="center"/>
          </w:tcPr>
          <w:p w:rsidR="006D69AE" w:rsidRPr="005E7843" w:rsidRDefault="006D69AE" w:rsidP="005A5BC1">
            <w:pPr>
              <w:pStyle w:val="Style28"/>
              <w:widowControl/>
              <w:spacing w:line="240" w:lineRule="auto"/>
              <w:rPr>
                <w:rStyle w:val="FontStyle49"/>
                <w:b w:val="0"/>
                <w:lang w:val="en-US"/>
              </w:rPr>
            </w:pPr>
            <w:r w:rsidRPr="005E7843">
              <w:rPr>
                <w:rStyle w:val="FontStyle49"/>
                <w:lang w:val="en-US"/>
              </w:rPr>
              <w:t>«2»</w:t>
            </w:r>
          </w:p>
        </w:tc>
      </w:tr>
    </w:tbl>
    <w:p w:rsidR="006D69AE" w:rsidRPr="005E7843" w:rsidRDefault="006D69AE" w:rsidP="006D69AE">
      <w:pPr>
        <w:shd w:val="clear" w:color="auto" w:fill="FFFFFF"/>
        <w:ind w:firstLine="851"/>
        <w:jc w:val="both"/>
        <w:rPr>
          <w:szCs w:val="28"/>
          <w:lang w:val="en-US"/>
        </w:rPr>
      </w:pPr>
    </w:p>
    <w:p w:rsidR="006D69AE" w:rsidRPr="005E7843" w:rsidRDefault="006D69AE" w:rsidP="006D69AE">
      <w:pPr>
        <w:pStyle w:val="af2"/>
        <w:ind w:left="0" w:firstLine="708"/>
        <w:jc w:val="both"/>
        <w:rPr>
          <w:sz w:val="24"/>
          <w:lang w:val="en-US"/>
        </w:rPr>
      </w:pPr>
      <w:r w:rsidRPr="005E7843">
        <w:rPr>
          <w:sz w:val="24"/>
          <w:lang w:val="en-US"/>
        </w:rPr>
        <w:lastRenderedPageBreak/>
        <w:t>Points from the discipline are independently converted into an ECTS scale in the deans' offices and a four-point scale at the department.</w:t>
      </w:r>
    </w:p>
    <w:p w:rsidR="006D69AE" w:rsidRPr="005E7843" w:rsidRDefault="006D69AE" w:rsidP="006D69AE">
      <w:pPr>
        <w:pStyle w:val="af2"/>
        <w:ind w:left="0" w:firstLine="708"/>
        <w:jc w:val="both"/>
        <w:rPr>
          <w:sz w:val="24"/>
          <w:lang w:val="en-US"/>
        </w:rPr>
      </w:pPr>
      <w:r w:rsidRPr="005E7843">
        <w:rPr>
          <w:sz w:val="24"/>
          <w:lang w:val="en-US"/>
        </w:rPr>
        <w:t>Students who study in one specialty, taking into account the number of points scored in the discipline are ranked on the ECTS scale as follows:</w:t>
      </w:r>
    </w:p>
    <w:p w:rsidR="006D69AE" w:rsidRPr="005E7843" w:rsidRDefault="006D69AE" w:rsidP="006D69AE">
      <w:pPr>
        <w:pStyle w:val="af2"/>
        <w:ind w:left="0" w:firstLine="708"/>
        <w:jc w:val="both"/>
        <w:rPr>
          <w:sz w:val="24"/>
          <w:lang w:val="en-US"/>
        </w:rPr>
      </w:pPr>
    </w:p>
    <w:tbl>
      <w:tblPr>
        <w:tblW w:w="5000" w:type="pct"/>
        <w:tblCellMar>
          <w:left w:w="40" w:type="dxa"/>
          <w:right w:w="40" w:type="dxa"/>
        </w:tblCellMar>
        <w:tblLook w:val="0000" w:firstRow="0" w:lastRow="0" w:firstColumn="0" w:lastColumn="0" w:noHBand="0" w:noVBand="0"/>
      </w:tblPr>
      <w:tblGrid>
        <w:gridCol w:w="4574"/>
        <w:gridCol w:w="5145"/>
      </w:tblGrid>
      <w:tr w:rsidR="006D69AE" w:rsidRPr="005E7843" w:rsidTr="005A5BC1">
        <w:trPr>
          <w:trHeight w:val="644"/>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ECTS assessment</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Statistical indicator</w:t>
            </w:r>
          </w:p>
        </w:tc>
      </w:tr>
      <w:tr w:rsidR="006D69AE" w:rsidRPr="005E7843" w:rsidTr="005A5BC1">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А</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ind w:left="221"/>
              <w:jc w:val="center"/>
              <w:rPr>
                <w:szCs w:val="28"/>
                <w:lang w:val="en-US"/>
              </w:rPr>
            </w:pPr>
            <w:r w:rsidRPr="005E7843">
              <w:rPr>
                <w:szCs w:val="28"/>
                <w:lang w:val="en-US"/>
              </w:rPr>
              <w:t>The best 10% of students</w:t>
            </w:r>
          </w:p>
        </w:tc>
      </w:tr>
      <w:tr w:rsidR="006D69AE" w:rsidRPr="005E7843" w:rsidTr="005A5BC1">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В</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ind w:left="221"/>
              <w:jc w:val="center"/>
              <w:rPr>
                <w:szCs w:val="28"/>
                <w:lang w:val="en-US"/>
              </w:rPr>
            </w:pPr>
            <w:r w:rsidRPr="005E7843">
              <w:rPr>
                <w:szCs w:val="28"/>
                <w:lang w:val="en-US"/>
              </w:rPr>
              <w:t>The next 25% of students</w:t>
            </w:r>
          </w:p>
        </w:tc>
      </w:tr>
      <w:tr w:rsidR="006D69AE" w:rsidRPr="005E7843" w:rsidTr="005A5BC1">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С</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ind w:left="221"/>
              <w:jc w:val="center"/>
              <w:rPr>
                <w:szCs w:val="28"/>
                <w:lang w:val="en-US"/>
              </w:rPr>
            </w:pPr>
            <w:r w:rsidRPr="005E7843">
              <w:rPr>
                <w:szCs w:val="28"/>
                <w:lang w:val="en-US"/>
              </w:rPr>
              <w:t>The next 30% of students</w:t>
            </w:r>
          </w:p>
        </w:tc>
      </w:tr>
      <w:tr w:rsidR="006D69AE" w:rsidRPr="005E7843" w:rsidTr="005A5BC1">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D</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ind w:left="221"/>
              <w:jc w:val="center"/>
              <w:rPr>
                <w:szCs w:val="28"/>
                <w:lang w:val="en-US"/>
              </w:rPr>
            </w:pPr>
            <w:r w:rsidRPr="005E7843">
              <w:rPr>
                <w:szCs w:val="28"/>
                <w:lang w:val="en-US"/>
              </w:rPr>
              <w:t>The next 25% of students</w:t>
            </w:r>
          </w:p>
        </w:tc>
      </w:tr>
      <w:tr w:rsidR="006D69AE" w:rsidRPr="005E7843" w:rsidTr="005A5BC1">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jc w:val="center"/>
              <w:rPr>
                <w:szCs w:val="28"/>
                <w:lang w:val="en-US"/>
              </w:rPr>
            </w:pPr>
            <w:r w:rsidRPr="005E7843">
              <w:rPr>
                <w:szCs w:val="28"/>
                <w:lang w:val="en-US"/>
              </w:rPr>
              <w:t>Е</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6D69AE" w:rsidRPr="005E7843" w:rsidRDefault="006D69AE" w:rsidP="005A5BC1">
            <w:pPr>
              <w:shd w:val="clear" w:color="auto" w:fill="FFFFFF"/>
              <w:ind w:left="226"/>
              <w:jc w:val="center"/>
              <w:rPr>
                <w:szCs w:val="28"/>
                <w:lang w:val="en-US"/>
              </w:rPr>
            </w:pPr>
            <w:r w:rsidRPr="005E7843">
              <w:rPr>
                <w:szCs w:val="28"/>
                <w:lang w:val="en-US"/>
              </w:rPr>
              <w:t>The remaining 10% are students</w:t>
            </w:r>
          </w:p>
        </w:tc>
      </w:tr>
    </w:tbl>
    <w:p w:rsidR="006D69AE" w:rsidRPr="005E7843" w:rsidRDefault="006D69AE" w:rsidP="006D69AE">
      <w:pPr>
        <w:pStyle w:val="af2"/>
        <w:ind w:left="0" w:firstLine="708"/>
        <w:jc w:val="both"/>
        <w:rPr>
          <w:sz w:val="24"/>
          <w:lang w:val="en-US"/>
        </w:rPr>
      </w:pPr>
    </w:p>
    <w:p w:rsidR="006D69AE" w:rsidRPr="005E7843" w:rsidRDefault="006D69AE" w:rsidP="006D69AE">
      <w:pPr>
        <w:pStyle w:val="af2"/>
        <w:ind w:left="0" w:firstLine="708"/>
        <w:jc w:val="both"/>
        <w:rPr>
          <w:sz w:val="24"/>
          <w:lang w:val="en-US"/>
        </w:rPr>
      </w:pPr>
      <w:r w:rsidRPr="005E7843">
        <w:rPr>
          <w:sz w:val="24"/>
          <w:lang w:val="en-US"/>
        </w:rPr>
        <w:t xml:space="preserve">Ranking on assignment of grades "A", "B", "C", "D", </w:t>
      </w:r>
      <w:proofErr w:type="gramStart"/>
      <w:r w:rsidRPr="005E7843">
        <w:rPr>
          <w:sz w:val="24"/>
          <w:lang w:val="en-US"/>
        </w:rPr>
        <w:t>"</w:t>
      </w:r>
      <w:proofErr w:type="gramEnd"/>
      <w:r w:rsidRPr="005E7843">
        <w:rPr>
          <w:sz w:val="24"/>
          <w:lang w:val="en-US"/>
        </w:rPr>
        <w:t>E" is carried out for students of one course of one faculty who have successfully completed the study of the discipline.</w:t>
      </w:r>
    </w:p>
    <w:p w:rsidR="006D69AE" w:rsidRPr="005E7843" w:rsidRDefault="006D69AE" w:rsidP="006D69AE">
      <w:pPr>
        <w:pStyle w:val="af2"/>
        <w:ind w:left="0" w:firstLine="708"/>
        <w:jc w:val="both"/>
        <w:rPr>
          <w:sz w:val="24"/>
          <w:lang w:val="en-US"/>
        </w:rPr>
      </w:pPr>
      <w:r w:rsidRPr="005E7843">
        <w:rPr>
          <w:sz w:val="24"/>
          <w:lang w:val="en-US"/>
        </w:rPr>
        <w:t>Grades "FX, F" are given to students who have not enrolled in at least one module of the discipline after completing its study.</w:t>
      </w:r>
    </w:p>
    <w:p w:rsidR="006D69AE" w:rsidRPr="005E7843" w:rsidRDefault="006D69AE" w:rsidP="006D69AE">
      <w:pPr>
        <w:pStyle w:val="af2"/>
        <w:ind w:left="0" w:firstLine="708"/>
        <w:jc w:val="both"/>
        <w:rPr>
          <w:sz w:val="24"/>
          <w:lang w:val="en-US"/>
        </w:rPr>
      </w:pPr>
      <w:r w:rsidRPr="005E7843">
        <w:rPr>
          <w:sz w:val="24"/>
          <w:lang w:val="en-US"/>
        </w:rPr>
        <w:t>Students who receive grades "FX" and "F" ("2") are not included in the list of ranked students, even after re-taking the module. Such students automatically receive a score of "E" after re-assembly.</w:t>
      </w:r>
    </w:p>
    <w:p w:rsidR="006D69AE" w:rsidRPr="005E7843" w:rsidRDefault="006D69AE" w:rsidP="006D69AE">
      <w:pPr>
        <w:pStyle w:val="af2"/>
        <w:ind w:left="0" w:firstLine="708"/>
        <w:jc w:val="both"/>
        <w:rPr>
          <w:sz w:val="24"/>
          <w:lang w:val="en-US"/>
        </w:rPr>
      </w:pPr>
      <w:r w:rsidRPr="005E7843">
        <w:rPr>
          <w:sz w:val="24"/>
          <w:lang w:val="en-US"/>
        </w:rPr>
        <w:t>The grade "FX" is given to students who have scored the minimum number of points for the current academic activity, but who do not pass the final module control. This category of students has the right to rearrange the final module control. Reassembly of the final module control is allowed no more than twice.</w:t>
      </w:r>
    </w:p>
    <w:p w:rsidR="006D69AE" w:rsidRPr="005E7843" w:rsidRDefault="006D69AE" w:rsidP="006D69AE">
      <w:pPr>
        <w:pStyle w:val="af2"/>
        <w:ind w:left="0" w:firstLine="708"/>
        <w:jc w:val="both"/>
        <w:rPr>
          <w:sz w:val="24"/>
          <w:lang w:val="en-US"/>
        </w:rPr>
      </w:pPr>
      <w:r w:rsidRPr="005E7843">
        <w:rPr>
          <w:sz w:val="24"/>
          <w:lang w:val="en-US"/>
        </w:rPr>
        <w:t>Grade "F" is given to students who have attended all classes in the module, but did not score the minimum number of points for the current educational activity and are not admitted to the final module control. This category of students has the right to re-study the module.</w:t>
      </w:r>
    </w:p>
    <w:p w:rsidR="006D69AE" w:rsidRPr="005E7843" w:rsidRDefault="006D69AE" w:rsidP="006D69AE">
      <w:pPr>
        <w:pStyle w:val="af2"/>
        <w:ind w:left="0" w:firstLine="708"/>
        <w:jc w:val="both"/>
        <w:rPr>
          <w:sz w:val="24"/>
          <w:lang w:val="en-US"/>
        </w:rPr>
      </w:pPr>
    </w:p>
    <w:p w:rsidR="006D69AE" w:rsidRPr="005E7843" w:rsidRDefault="006D69AE" w:rsidP="006D69AE">
      <w:pPr>
        <w:pStyle w:val="af2"/>
        <w:ind w:left="0" w:firstLine="708"/>
        <w:jc w:val="both"/>
        <w:rPr>
          <w:sz w:val="24"/>
          <w:lang w:val="en-US"/>
        </w:rPr>
      </w:pPr>
      <w:r w:rsidRPr="005E7843">
        <w:rPr>
          <w:sz w:val="24"/>
          <w:lang w:val="en-US"/>
        </w:rPr>
        <w:t>N.B. Assessment of current educational activities, modular control and discipline in general is carried out in accordance with the "Instructions for assessing the educational activities of students of Bukovina State Medical University in the implementation of the European credit transfer system of educational process" (approved by the Academic Council of May 29, 2014, protocol № 9).</w:t>
      </w:r>
    </w:p>
    <w:p w:rsidR="003831C5" w:rsidRDefault="003831C5" w:rsidP="00B745CF">
      <w:pPr>
        <w:shd w:val="clear" w:color="auto" w:fill="FFFFFF"/>
        <w:jc w:val="center"/>
        <w:rPr>
          <w:b/>
          <w:sz w:val="22"/>
          <w:szCs w:val="22"/>
          <w:lang w:val="uk-UA"/>
        </w:rPr>
      </w:pPr>
    </w:p>
    <w:p w:rsidR="006D69AE" w:rsidRDefault="006D69AE" w:rsidP="00B745CF">
      <w:pPr>
        <w:shd w:val="clear" w:color="auto" w:fill="FFFFFF"/>
        <w:jc w:val="center"/>
        <w:rPr>
          <w:b/>
          <w:sz w:val="22"/>
          <w:szCs w:val="22"/>
          <w:lang w:val="en-US"/>
        </w:rPr>
      </w:pPr>
    </w:p>
    <w:p w:rsidR="006D69AE" w:rsidRPr="006D69AE" w:rsidRDefault="006D69AE" w:rsidP="006D69AE">
      <w:pPr>
        <w:ind w:left="1416"/>
        <w:rPr>
          <w:b/>
          <w:sz w:val="24"/>
          <w:lang w:val="en-US"/>
        </w:rPr>
      </w:pPr>
      <w:r>
        <w:rPr>
          <w:b/>
          <w:sz w:val="24"/>
          <w:lang w:val="en-US"/>
        </w:rPr>
        <w:t xml:space="preserve">19. </w:t>
      </w:r>
      <w:r w:rsidRPr="006D69AE">
        <w:rPr>
          <w:b/>
          <w:sz w:val="24"/>
          <w:lang w:val="en-US"/>
        </w:rPr>
        <w:t>RECOMMENDED LITERATURE</w:t>
      </w:r>
    </w:p>
    <w:p w:rsidR="006D69AE" w:rsidRPr="005E7843" w:rsidRDefault="006D69AE" w:rsidP="006D69AE">
      <w:pPr>
        <w:numPr>
          <w:ilvl w:val="0"/>
          <w:numId w:val="43"/>
        </w:numPr>
        <w:ind w:right="99"/>
        <w:jc w:val="both"/>
        <w:rPr>
          <w:sz w:val="22"/>
          <w:szCs w:val="22"/>
          <w:lang w:val="en-US"/>
        </w:rPr>
      </w:pPr>
      <w:r w:rsidRPr="005E7843">
        <w:rPr>
          <w:sz w:val="22"/>
          <w:szCs w:val="22"/>
          <w:lang w:val="en-US"/>
        </w:rPr>
        <w:t xml:space="preserve">Growth and development of the child / </w:t>
      </w:r>
      <w:proofErr w:type="spellStart"/>
      <w:r w:rsidRPr="005E7843">
        <w:rPr>
          <w:sz w:val="22"/>
          <w:szCs w:val="22"/>
          <w:lang w:val="en-US"/>
        </w:rPr>
        <w:t>Nechytailo</w:t>
      </w:r>
      <w:proofErr w:type="spellEnd"/>
      <w:r w:rsidRPr="005E7843">
        <w:rPr>
          <w:sz w:val="22"/>
          <w:szCs w:val="22"/>
          <w:lang w:val="en-US"/>
        </w:rPr>
        <w:t xml:space="preserve"> </w:t>
      </w:r>
      <w:proofErr w:type="spellStart"/>
      <w:r w:rsidRPr="005E7843">
        <w:rPr>
          <w:sz w:val="22"/>
          <w:szCs w:val="22"/>
          <w:lang w:val="en-US"/>
        </w:rPr>
        <w:t>Yu.M</w:t>
      </w:r>
      <w:proofErr w:type="spellEnd"/>
      <w:r w:rsidRPr="005E7843">
        <w:rPr>
          <w:sz w:val="22"/>
          <w:szCs w:val="22"/>
          <w:lang w:val="en-US"/>
        </w:rPr>
        <w:t xml:space="preserve">., </w:t>
      </w:r>
      <w:proofErr w:type="spellStart"/>
      <w:r w:rsidRPr="005E7843">
        <w:rPr>
          <w:sz w:val="22"/>
          <w:szCs w:val="22"/>
          <w:lang w:val="en-US"/>
        </w:rPr>
        <w:t>Nechytailo</w:t>
      </w:r>
      <w:proofErr w:type="spellEnd"/>
      <w:r w:rsidRPr="005E7843">
        <w:rPr>
          <w:sz w:val="22"/>
          <w:szCs w:val="22"/>
          <w:lang w:val="en-US"/>
        </w:rPr>
        <w:t xml:space="preserve"> D. Yu, </w:t>
      </w:r>
      <w:proofErr w:type="spellStart"/>
      <w:r w:rsidRPr="005E7843">
        <w:rPr>
          <w:sz w:val="22"/>
          <w:szCs w:val="22"/>
          <w:lang w:val="en-US"/>
        </w:rPr>
        <w:t>Buriak</w:t>
      </w:r>
      <w:proofErr w:type="spellEnd"/>
      <w:r w:rsidRPr="005E7843">
        <w:rPr>
          <w:sz w:val="22"/>
          <w:szCs w:val="22"/>
          <w:lang w:val="en-US"/>
        </w:rPr>
        <w:t xml:space="preserve"> O.G. – </w:t>
      </w:r>
      <w:proofErr w:type="spellStart"/>
      <w:r w:rsidRPr="005E7843">
        <w:rPr>
          <w:sz w:val="22"/>
          <w:szCs w:val="22"/>
          <w:lang w:val="en-US"/>
        </w:rPr>
        <w:t>Chernivtsi</w:t>
      </w:r>
      <w:proofErr w:type="spellEnd"/>
      <w:r w:rsidRPr="005E7843">
        <w:rPr>
          <w:sz w:val="22"/>
          <w:szCs w:val="22"/>
          <w:lang w:val="en-US"/>
        </w:rPr>
        <w:t>, 2012. – 145 p.</w:t>
      </w:r>
    </w:p>
    <w:p w:rsidR="006D69AE" w:rsidRPr="005E7843" w:rsidRDefault="006D69AE" w:rsidP="006D69AE">
      <w:pPr>
        <w:numPr>
          <w:ilvl w:val="0"/>
          <w:numId w:val="43"/>
        </w:numPr>
        <w:ind w:right="99"/>
        <w:jc w:val="both"/>
        <w:rPr>
          <w:sz w:val="22"/>
          <w:szCs w:val="22"/>
          <w:lang w:val="en-US"/>
        </w:rPr>
      </w:pPr>
      <w:r w:rsidRPr="005E7843">
        <w:rPr>
          <w:sz w:val="22"/>
          <w:szCs w:val="22"/>
          <w:lang w:val="en-US"/>
        </w:rPr>
        <w:t xml:space="preserve">Manual of </w:t>
      </w:r>
      <w:proofErr w:type="spellStart"/>
      <w:r w:rsidRPr="005E7843">
        <w:rPr>
          <w:sz w:val="22"/>
          <w:szCs w:val="22"/>
          <w:lang w:val="en-US"/>
        </w:rPr>
        <w:t>propedeutic</w:t>
      </w:r>
      <w:proofErr w:type="spellEnd"/>
      <w:r w:rsidRPr="005E7843">
        <w:rPr>
          <w:sz w:val="22"/>
          <w:szCs w:val="22"/>
          <w:lang w:val="en-US"/>
        </w:rPr>
        <w:t xml:space="preserve"> pediatric / </w:t>
      </w:r>
      <w:proofErr w:type="spellStart"/>
      <w:r w:rsidRPr="005E7843">
        <w:rPr>
          <w:sz w:val="22"/>
          <w:szCs w:val="22"/>
          <w:lang w:val="en-US"/>
        </w:rPr>
        <w:t>Nykytyuk</w:t>
      </w:r>
      <w:proofErr w:type="spellEnd"/>
      <w:r w:rsidRPr="005E7843">
        <w:rPr>
          <w:sz w:val="22"/>
          <w:szCs w:val="22"/>
          <w:lang w:val="en-US"/>
        </w:rPr>
        <w:t xml:space="preserve"> S.O. </w:t>
      </w:r>
      <w:proofErr w:type="gramStart"/>
      <w:r w:rsidRPr="005E7843">
        <w:rPr>
          <w:sz w:val="22"/>
          <w:szCs w:val="22"/>
          <w:lang w:val="en-US"/>
        </w:rPr>
        <w:t>et</w:t>
      </w:r>
      <w:proofErr w:type="gramEnd"/>
      <w:r w:rsidRPr="005E7843">
        <w:rPr>
          <w:sz w:val="22"/>
          <w:szCs w:val="22"/>
          <w:lang w:val="en-US"/>
        </w:rPr>
        <w:t xml:space="preserve"> all. - </w:t>
      </w:r>
      <w:proofErr w:type="spellStart"/>
      <w:r w:rsidRPr="005E7843">
        <w:rPr>
          <w:sz w:val="22"/>
          <w:szCs w:val="22"/>
          <w:lang w:val="en-US"/>
        </w:rPr>
        <w:t>Ternopil</w:t>
      </w:r>
      <w:proofErr w:type="spellEnd"/>
      <w:r w:rsidRPr="005E7843">
        <w:rPr>
          <w:sz w:val="22"/>
          <w:szCs w:val="22"/>
          <w:lang w:val="en-US"/>
        </w:rPr>
        <w:t xml:space="preserve"> “</w:t>
      </w:r>
      <w:proofErr w:type="spellStart"/>
      <w:r w:rsidRPr="005E7843">
        <w:rPr>
          <w:sz w:val="22"/>
          <w:szCs w:val="22"/>
          <w:lang w:val="en-US"/>
        </w:rPr>
        <w:t>Ukrmedkniga</w:t>
      </w:r>
      <w:proofErr w:type="spellEnd"/>
      <w:r w:rsidRPr="005E7843">
        <w:rPr>
          <w:sz w:val="22"/>
          <w:szCs w:val="22"/>
          <w:lang w:val="en-US"/>
        </w:rPr>
        <w:t>”, 2005</w:t>
      </w:r>
      <w:proofErr w:type="gramStart"/>
      <w:r w:rsidRPr="005E7843">
        <w:rPr>
          <w:sz w:val="22"/>
          <w:szCs w:val="22"/>
          <w:lang w:val="en-US"/>
        </w:rPr>
        <w:t>.-</w:t>
      </w:r>
      <w:proofErr w:type="gramEnd"/>
      <w:r w:rsidRPr="005E7843">
        <w:rPr>
          <w:sz w:val="22"/>
          <w:szCs w:val="22"/>
          <w:lang w:val="en-US"/>
        </w:rPr>
        <w:t xml:space="preserve"> 467 p.</w:t>
      </w:r>
    </w:p>
    <w:p w:rsidR="006D69AE" w:rsidRPr="005E7843" w:rsidRDefault="006D69AE" w:rsidP="006D69AE">
      <w:pPr>
        <w:numPr>
          <w:ilvl w:val="0"/>
          <w:numId w:val="43"/>
        </w:numPr>
        <w:ind w:right="99"/>
        <w:jc w:val="both"/>
        <w:rPr>
          <w:sz w:val="22"/>
          <w:szCs w:val="22"/>
          <w:lang w:val="en-US"/>
        </w:rPr>
      </w:pPr>
      <w:r w:rsidRPr="005E7843">
        <w:rPr>
          <w:sz w:val="22"/>
          <w:szCs w:val="22"/>
          <w:lang w:val="en-US"/>
        </w:rPr>
        <w:t xml:space="preserve">Nelson textbook of pediatrics / </w:t>
      </w:r>
      <w:proofErr w:type="spellStart"/>
      <w:r w:rsidRPr="005E7843">
        <w:rPr>
          <w:sz w:val="22"/>
          <w:szCs w:val="22"/>
          <w:lang w:val="en-US"/>
        </w:rPr>
        <w:t>R.E.Behrman</w:t>
      </w:r>
      <w:proofErr w:type="spellEnd"/>
      <w:r w:rsidRPr="005E7843">
        <w:rPr>
          <w:sz w:val="22"/>
          <w:szCs w:val="22"/>
          <w:lang w:val="en-US"/>
        </w:rPr>
        <w:t xml:space="preserve">, </w:t>
      </w:r>
      <w:proofErr w:type="spellStart"/>
      <w:r w:rsidRPr="005E7843">
        <w:rPr>
          <w:sz w:val="22"/>
          <w:szCs w:val="22"/>
          <w:lang w:val="en-US"/>
        </w:rPr>
        <w:t>V.C.Vaughan</w:t>
      </w:r>
      <w:proofErr w:type="spellEnd"/>
      <w:r w:rsidRPr="005E7843">
        <w:rPr>
          <w:sz w:val="22"/>
          <w:szCs w:val="22"/>
          <w:lang w:val="en-US"/>
        </w:rPr>
        <w:t>. - W.B.Saunders.-2020.-1899 p.</w:t>
      </w:r>
    </w:p>
    <w:p w:rsidR="006D69AE" w:rsidRPr="005E7843" w:rsidRDefault="006D69AE" w:rsidP="006D69AE">
      <w:pPr>
        <w:numPr>
          <w:ilvl w:val="0"/>
          <w:numId w:val="43"/>
        </w:numPr>
        <w:ind w:right="99"/>
        <w:jc w:val="both"/>
        <w:rPr>
          <w:sz w:val="22"/>
          <w:szCs w:val="22"/>
          <w:lang w:val="en-US"/>
        </w:rPr>
      </w:pPr>
      <w:r w:rsidRPr="005E7843">
        <w:rPr>
          <w:sz w:val="22"/>
          <w:szCs w:val="22"/>
          <w:lang w:val="en-US"/>
        </w:rPr>
        <w:t xml:space="preserve">A guide for physical examination and history talking / </w:t>
      </w:r>
      <w:proofErr w:type="spellStart"/>
      <w:r w:rsidRPr="005E7843">
        <w:rPr>
          <w:sz w:val="22"/>
          <w:szCs w:val="22"/>
          <w:lang w:val="en-US"/>
        </w:rPr>
        <w:t>B.Bates</w:t>
      </w:r>
      <w:proofErr w:type="spellEnd"/>
      <w:r w:rsidRPr="005E7843">
        <w:rPr>
          <w:sz w:val="22"/>
          <w:szCs w:val="22"/>
          <w:lang w:val="en-US"/>
        </w:rPr>
        <w:t>. - Lippincott, 7</w:t>
      </w:r>
      <w:r w:rsidRPr="005E7843">
        <w:rPr>
          <w:sz w:val="22"/>
          <w:szCs w:val="22"/>
          <w:vertAlign w:val="superscript"/>
          <w:lang w:val="en-US"/>
        </w:rPr>
        <w:t>th</w:t>
      </w:r>
      <w:r w:rsidRPr="005E7843">
        <w:rPr>
          <w:sz w:val="22"/>
          <w:szCs w:val="22"/>
          <w:lang w:val="en-US"/>
        </w:rPr>
        <w:t xml:space="preserve"> ed.-2019.-661 p. </w:t>
      </w:r>
    </w:p>
    <w:p w:rsidR="006D69AE" w:rsidRPr="005E7843" w:rsidRDefault="006D69AE" w:rsidP="006D69AE">
      <w:pPr>
        <w:numPr>
          <w:ilvl w:val="0"/>
          <w:numId w:val="43"/>
        </w:numPr>
        <w:ind w:right="99"/>
        <w:jc w:val="both"/>
        <w:rPr>
          <w:sz w:val="22"/>
          <w:szCs w:val="22"/>
          <w:lang w:val="en-US"/>
        </w:rPr>
      </w:pPr>
      <w:r w:rsidRPr="005E7843">
        <w:rPr>
          <w:sz w:val="22"/>
          <w:szCs w:val="22"/>
          <w:lang w:val="en-US"/>
        </w:rPr>
        <w:t xml:space="preserve">Physical examination and health assessment / </w:t>
      </w:r>
      <w:proofErr w:type="spellStart"/>
      <w:r w:rsidRPr="005E7843">
        <w:rPr>
          <w:sz w:val="22"/>
          <w:szCs w:val="22"/>
          <w:lang w:val="en-US"/>
        </w:rPr>
        <w:t>C.Jarvis</w:t>
      </w:r>
      <w:proofErr w:type="spellEnd"/>
      <w:r w:rsidRPr="005E7843">
        <w:rPr>
          <w:sz w:val="22"/>
          <w:szCs w:val="22"/>
          <w:lang w:val="en-US"/>
        </w:rPr>
        <w:t>. - W.B.Saunders.-2018</w:t>
      </w:r>
      <w:proofErr w:type="gramStart"/>
      <w:r w:rsidRPr="005E7843">
        <w:rPr>
          <w:sz w:val="22"/>
          <w:szCs w:val="22"/>
          <w:lang w:val="en-US"/>
        </w:rPr>
        <w:t>.-</w:t>
      </w:r>
      <w:proofErr w:type="gramEnd"/>
      <w:r w:rsidRPr="005E7843">
        <w:rPr>
          <w:sz w:val="22"/>
          <w:szCs w:val="22"/>
          <w:lang w:val="en-US"/>
        </w:rPr>
        <w:t xml:space="preserve"> 952 p. </w:t>
      </w:r>
    </w:p>
    <w:p w:rsidR="006D69AE" w:rsidRPr="006D69AE" w:rsidRDefault="006D69AE" w:rsidP="006D69AE">
      <w:pPr>
        <w:numPr>
          <w:ilvl w:val="0"/>
          <w:numId w:val="43"/>
        </w:numPr>
        <w:ind w:right="99"/>
        <w:jc w:val="both"/>
        <w:rPr>
          <w:rStyle w:val="author"/>
          <w:lang w:val="en-US"/>
        </w:rPr>
      </w:pPr>
      <w:proofErr w:type="spellStart"/>
      <w:r w:rsidRPr="005E7843">
        <w:rPr>
          <w:rStyle w:val="a-size-extra-large"/>
          <w:color w:val="111111"/>
          <w:lang w:val="en-US"/>
        </w:rPr>
        <w:t>Zitelli</w:t>
      </w:r>
      <w:proofErr w:type="spellEnd"/>
      <w:r w:rsidRPr="005E7843">
        <w:rPr>
          <w:rStyle w:val="a-size-extra-large"/>
          <w:color w:val="111111"/>
          <w:lang w:val="en-US"/>
        </w:rPr>
        <w:t xml:space="preserve"> and Davis' Atlas of Pediatric Physical Diagnosis </w:t>
      </w:r>
      <w:r w:rsidRPr="005E7843">
        <w:rPr>
          <w:rStyle w:val="a-size-large"/>
          <w:color w:val="111111"/>
          <w:lang w:val="en-US"/>
        </w:rPr>
        <w:t xml:space="preserve">7th Edition / </w:t>
      </w:r>
      <w:r w:rsidRPr="005E7843">
        <w:rPr>
          <w:rStyle w:val="author"/>
          <w:color w:val="111111"/>
          <w:shd w:val="clear" w:color="auto" w:fill="FFFFFF"/>
          <w:lang w:val="en-US"/>
        </w:rPr>
        <w:t xml:space="preserve">Basil J. </w:t>
      </w:r>
      <w:proofErr w:type="spellStart"/>
      <w:r w:rsidRPr="005E7843">
        <w:rPr>
          <w:rStyle w:val="author"/>
          <w:color w:val="111111"/>
          <w:shd w:val="clear" w:color="auto" w:fill="FFFFFF"/>
          <w:lang w:val="en-US"/>
        </w:rPr>
        <w:t>Zitelli</w:t>
      </w:r>
      <w:proofErr w:type="spellEnd"/>
      <w:r w:rsidRPr="005E7843">
        <w:rPr>
          <w:rStyle w:val="author"/>
          <w:color w:val="111111"/>
          <w:shd w:val="clear" w:color="auto" w:fill="FFFFFF"/>
          <w:lang w:val="en-US"/>
        </w:rPr>
        <w:t>,</w:t>
      </w:r>
      <w:r w:rsidRPr="005E7843">
        <w:rPr>
          <w:rStyle w:val="a-color-secondary"/>
          <w:color w:val="111111"/>
          <w:shd w:val="clear" w:color="auto" w:fill="FFFFFF"/>
          <w:lang w:val="en-US"/>
        </w:rPr>
        <w:t> </w:t>
      </w:r>
      <w:r w:rsidRPr="005E7843">
        <w:rPr>
          <w:rStyle w:val="author"/>
          <w:color w:val="111111"/>
          <w:shd w:val="clear" w:color="auto" w:fill="FFFFFF"/>
          <w:lang w:val="en-US"/>
        </w:rPr>
        <w:t>Sara C McIntire</w:t>
      </w:r>
      <w:r w:rsidRPr="005E7843">
        <w:rPr>
          <w:rStyle w:val="a-color-secondary"/>
          <w:color w:val="111111"/>
          <w:shd w:val="clear" w:color="auto" w:fill="FFFFFF"/>
          <w:lang w:val="en-US"/>
        </w:rPr>
        <w:t>, </w:t>
      </w:r>
      <w:r w:rsidRPr="005E7843">
        <w:rPr>
          <w:rStyle w:val="author"/>
          <w:color w:val="111111"/>
          <w:shd w:val="clear" w:color="auto" w:fill="FFFFFF"/>
          <w:lang w:val="en-US"/>
        </w:rPr>
        <w:t xml:space="preserve">Andrew J </w:t>
      </w:r>
      <w:proofErr w:type="spellStart"/>
      <w:r w:rsidRPr="005E7843">
        <w:rPr>
          <w:rStyle w:val="author"/>
          <w:color w:val="111111"/>
          <w:shd w:val="clear" w:color="auto" w:fill="FFFFFF"/>
          <w:lang w:val="en-US"/>
        </w:rPr>
        <w:t>Nowalk</w:t>
      </w:r>
      <w:proofErr w:type="spellEnd"/>
      <w:r w:rsidRPr="005E7843">
        <w:rPr>
          <w:rStyle w:val="author"/>
          <w:color w:val="111111"/>
          <w:shd w:val="clear" w:color="auto" w:fill="FFFFFF"/>
          <w:lang w:val="en-US"/>
        </w:rPr>
        <w:t>. – Elsevier. – 2018. – 876p.</w:t>
      </w:r>
    </w:p>
    <w:p w:rsidR="003831C5" w:rsidRDefault="003831C5" w:rsidP="006D69AE">
      <w:pPr>
        <w:numPr>
          <w:ilvl w:val="0"/>
          <w:numId w:val="43"/>
        </w:numPr>
        <w:ind w:right="99"/>
        <w:jc w:val="both"/>
        <w:rPr>
          <w:lang w:val="en-US"/>
        </w:rPr>
      </w:pPr>
      <w:proofErr w:type="spellStart"/>
      <w:r w:rsidRPr="006D69AE">
        <w:rPr>
          <w:lang w:val="en-US"/>
        </w:rPr>
        <w:t>Neumar</w:t>
      </w:r>
      <w:proofErr w:type="spellEnd"/>
      <w:r w:rsidRPr="006D69AE">
        <w:rPr>
          <w:lang w:val="uk-UA"/>
        </w:rPr>
        <w:t xml:space="preserve"> </w:t>
      </w:r>
      <w:r w:rsidRPr="006D69AE">
        <w:rPr>
          <w:lang w:val="en-US"/>
        </w:rPr>
        <w:t>RW</w:t>
      </w:r>
      <w:r w:rsidRPr="006D69AE">
        <w:rPr>
          <w:lang w:val="uk-UA"/>
        </w:rPr>
        <w:t xml:space="preserve">, </w:t>
      </w:r>
      <w:r w:rsidRPr="006D69AE">
        <w:rPr>
          <w:lang w:val="en-US"/>
        </w:rPr>
        <w:t>Shuster</w:t>
      </w:r>
      <w:r w:rsidRPr="006D69AE">
        <w:rPr>
          <w:lang w:val="uk-UA"/>
        </w:rPr>
        <w:t xml:space="preserve"> </w:t>
      </w:r>
      <w:r w:rsidRPr="006D69AE">
        <w:rPr>
          <w:lang w:val="en-US"/>
        </w:rPr>
        <w:t>M</w:t>
      </w:r>
      <w:r w:rsidRPr="006D69AE">
        <w:rPr>
          <w:lang w:val="uk-UA"/>
        </w:rPr>
        <w:t xml:space="preserve">, </w:t>
      </w:r>
      <w:r w:rsidRPr="006D69AE">
        <w:rPr>
          <w:lang w:val="en-US"/>
        </w:rPr>
        <w:t>Callaway</w:t>
      </w:r>
      <w:r w:rsidRPr="006D69AE">
        <w:rPr>
          <w:lang w:val="uk-UA"/>
        </w:rPr>
        <w:t xml:space="preserve"> </w:t>
      </w:r>
      <w:r w:rsidRPr="006D69AE">
        <w:rPr>
          <w:lang w:val="en-US"/>
        </w:rPr>
        <w:t>CW</w:t>
      </w:r>
      <w:r w:rsidRPr="006D69AE">
        <w:rPr>
          <w:lang w:val="uk-UA"/>
        </w:rPr>
        <w:t xml:space="preserve">, </w:t>
      </w:r>
      <w:r w:rsidRPr="006D69AE">
        <w:rPr>
          <w:lang w:val="en-US"/>
        </w:rPr>
        <w:t>et</w:t>
      </w:r>
      <w:r w:rsidRPr="006D69AE">
        <w:rPr>
          <w:lang w:val="uk-UA"/>
        </w:rPr>
        <w:t xml:space="preserve"> </w:t>
      </w:r>
      <w:r w:rsidRPr="006D69AE">
        <w:rPr>
          <w:lang w:val="en-US"/>
        </w:rPr>
        <w:t>al</w:t>
      </w:r>
      <w:r w:rsidRPr="006D69AE">
        <w:rPr>
          <w:lang w:val="uk-UA"/>
        </w:rPr>
        <w:t xml:space="preserve">. </w:t>
      </w:r>
      <w:r w:rsidRPr="006D69AE">
        <w:rPr>
          <w:lang w:val="en-US"/>
        </w:rPr>
        <w:t>Part</w:t>
      </w:r>
      <w:r w:rsidRPr="006D69AE">
        <w:rPr>
          <w:lang w:val="uk-UA"/>
        </w:rPr>
        <w:t xml:space="preserve"> 1: </w:t>
      </w:r>
      <w:r w:rsidRPr="006D69AE">
        <w:rPr>
          <w:lang w:val="en-US"/>
        </w:rPr>
        <w:t>Executive</w:t>
      </w:r>
      <w:r w:rsidRPr="006D69AE">
        <w:rPr>
          <w:lang w:val="uk-UA"/>
        </w:rPr>
        <w:t xml:space="preserve"> </w:t>
      </w:r>
      <w:r w:rsidRPr="006D69AE">
        <w:rPr>
          <w:lang w:val="en-US"/>
        </w:rPr>
        <w:t>Summary</w:t>
      </w:r>
      <w:r w:rsidRPr="006D69AE">
        <w:rPr>
          <w:lang w:val="uk-UA"/>
        </w:rPr>
        <w:t xml:space="preserve">. 2015 </w:t>
      </w:r>
      <w:r w:rsidRPr="006D69AE">
        <w:rPr>
          <w:lang w:val="en-US"/>
        </w:rPr>
        <w:t>American</w:t>
      </w:r>
      <w:r w:rsidRPr="006D69AE">
        <w:rPr>
          <w:lang w:val="uk-UA"/>
        </w:rPr>
        <w:t xml:space="preserve"> </w:t>
      </w:r>
      <w:r w:rsidRPr="006D69AE">
        <w:rPr>
          <w:lang w:val="en-US"/>
        </w:rPr>
        <w:t>Heart</w:t>
      </w:r>
      <w:r w:rsidRPr="006D69AE">
        <w:rPr>
          <w:lang w:val="uk-UA"/>
        </w:rPr>
        <w:t xml:space="preserve"> </w:t>
      </w:r>
      <w:r w:rsidRPr="006D69AE">
        <w:rPr>
          <w:lang w:val="en-US"/>
        </w:rPr>
        <w:t>Association</w:t>
      </w:r>
      <w:r w:rsidRPr="006D69AE">
        <w:rPr>
          <w:lang w:val="uk-UA"/>
        </w:rPr>
        <w:t xml:space="preserve"> </w:t>
      </w:r>
      <w:r w:rsidRPr="006D69AE">
        <w:rPr>
          <w:lang w:val="en-US"/>
        </w:rPr>
        <w:t>Guidelines</w:t>
      </w:r>
      <w:r w:rsidRPr="006D69AE">
        <w:rPr>
          <w:lang w:val="uk-UA"/>
        </w:rPr>
        <w:t xml:space="preserve"> </w:t>
      </w:r>
      <w:r w:rsidRPr="006D69AE">
        <w:rPr>
          <w:lang w:val="en-US"/>
        </w:rPr>
        <w:t>Update</w:t>
      </w:r>
      <w:r w:rsidRPr="006D69AE">
        <w:rPr>
          <w:lang w:val="uk-UA"/>
        </w:rPr>
        <w:t xml:space="preserve"> </w:t>
      </w:r>
      <w:r w:rsidRPr="006D69AE">
        <w:rPr>
          <w:lang w:val="en-US"/>
        </w:rPr>
        <w:t>for</w:t>
      </w:r>
      <w:r w:rsidRPr="006D69AE">
        <w:rPr>
          <w:lang w:val="uk-UA"/>
        </w:rPr>
        <w:t xml:space="preserve"> </w:t>
      </w:r>
      <w:r w:rsidRPr="006D69AE">
        <w:rPr>
          <w:lang w:val="en-US"/>
        </w:rPr>
        <w:t xml:space="preserve">Cardiopulmonary Resuscitation and Emergency Cardiovascular Care. </w:t>
      </w:r>
      <w:proofErr w:type="spellStart"/>
      <w:r w:rsidRPr="00592204">
        <w:t>Circulation</w:t>
      </w:r>
      <w:proofErr w:type="spellEnd"/>
      <w:r w:rsidRPr="00592204">
        <w:t xml:space="preserve"> 2015;132:S315-367.</w:t>
      </w:r>
    </w:p>
    <w:p w:rsidR="003831C5" w:rsidRDefault="003831C5" w:rsidP="006D69AE">
      <w:pPr>
        <w:numPr>
          <w:ilvl w:val="0"/>
          <w:numId w:val="43"/>
        </w:numPr>
        <w:ind w:right="99"/>
        <w:jc w:val="both"/>
        <w:rPr>
          <w:lang w:val="en-US"/>
        </w:rPr>
      </w:pPr>
      <w:r w:rsidRPr="006D69AE">
        <w:rPr>
          <w:lang w:val="en-GB"/>
        </w:rPr>
        <w:t>Travers</w:t>
      </w:r>
      <w:r w:rsidRPr="006D69AE">
        <w:rPr>
          <w:lang w:val="uk-UA"/>
        </w:rPr>
        <w:t xml:space="preserve"> </w:t>
      </w:r>
      <w:r w:rsidRPr="006D69AE">
        <w:rPr>
          <w:lang w:val="en-GB"/>
        </w:rPr>
        <w:t>AH</w:t>
      </w:r>
      <w:r w:rsidRPr="006D69AE">
        <w:rPr>
          <w:lang w:val="uk-UA"/>
        </w:rPr>
        <w:t xml:space="preserve">, </w:t>
      </w:r>
      <w:r w:rsidRPr="006D69AE">
        <w:rPr>
          <w:lang w:val="en-GB"/>
        </w:rPr>
        <w:t>Rea</w:t>
      </w:r>
      <w:r w:rsidRPr="006D69AE">
        <w:rPr>
          <w:lang w:val="uk-UA"/>
        </w:rPr>
        <w:t xml:space="preserve"> </w:t>
      </w:r>
      <w:r w:rsidRPr="006D69AE">
        <w:rPr>
          <w:lang w:val="en-GB"/>
        </w:rPr>
        <w:t>TD</w:t>
      </w:r>
      <w:r w:rsidRPr="006D69AE">
        <w:rPr>
          <w:lang w:val="uk-UA"/>
        </w:rPr>
        <w:t xml:space="preserve">, </w:t>
      </w:r>
      <w:proofErr w:type="spellStart"/>
      <w:r w:rsidRPr="006D69AE">
        <w:rPr>
          <w:lang w:val="en-GB"/>
        </w:rPr>
        <w:t>Bobrow</w:t>
      </w:r>
      <w:proofErr w:type="spellEnd"/>
      <w:r w:rsidRPr="006D69AE">
        <w:rPr>
          <w:lang w:val="uk-UA"/>
        </w:rPr>
        <w:t xml:space="preserve"> </w:t>
      </w:r>
      <w:r w:rsidRPr="006D69AE">
        <w:rPr>
          <w:lang w:val="en-GB"/>
        </w:rPr>
        <w:t>BJ</w:t>
      </w:r>
      <w:r w:rsidRPr="006D69AE">
        <w:rPr>
          <w:lang w:val="uk-UA"/>
        </w:rPr>
        <w:t xml:space="preserve">, </w:t>
      </w:r>
      <w:proofErr w:type="spellStart"/>
      <w:r w:rsidRPr="006D69AE">
        <w:rPr>
          <w:lang w:val="en-GB"/>
        </w:rPr>
        <w:t>Edelson</w:t>
      </w:r>
      <w:proofErr w:type="spellEnd"/>
      <w:r w:rsidRPr="006D69AE">
        <w:rPr>
          <w:lang w:val="uk-UA"/>
        </w:rPr>
        <w:t xml:space="preserve"> </w:t>
      </w:r>
      <w:r w:rsidRPr="006D69AE">
        <w:rPr>
          <w:lang w:val="en-GB"/>
        </w:rPr>
        <w:t>DP</w:t>
      </w:r>
      <w:r w:rsidRPr="006D69AE">
        <w:rPr>
          <w:lang w:val="uk-UA"/>
        </w:rPr>
        <w:t xml:space="preserve">, </w:t>
      </w:r>
      <w:r w:rsidRPr="006D69AE">
        <w:rPr>
          <w:lang w:val="en-GB"/>
        </w:rPr>
        <w:t>Berg</w:t>
      </w:r>
      <w:r w:rsidRPr="006D69AE">
        <w:rPr>
          <w:lang w:val="uk-UA"/>
        </w:rPr>
        <w:t xml:space="preserve"> </w:t>
      </w:r>
      <w:r w:rsidRPr="006D69AE">
        <w:rPr>
          <w:lang w:val="en-GB"/>
        </w:rPr>
        <w:t>RA</w:t>
      </w:r>
      <w:r w:rsidRPr="006D69AE">
        <w:rPr>
          <w:lang w:val="uk-UA"/>
        </w:rPr>
        <w:t xml:space="preserve">, </w:t>
      </w:r>
      <w:r w:rsidRPr="006D69AE">
        <w:rPr>
          <w:lang w:val="en-GB"/>
        </w:rPr>
        <w:t>Sayre</w:t>
      </w:r>
      <w:r w:rsidRPr="006D69AE">
        <w:rPr>
          <w:lang w:val="uk-UA"/>
        </w:rPr>
        <w:t xml:space="preserve"> </w:t>
      </w:r>
      <w:r w:rsidRPr="006D69AE">
        <w:rPr>
          <w:lang w:val="en-GB"/>
        </w:rPr>
        <w:t>MR</w:t>
      </w:r>
      <w:r w:rsidRPr="006D69AE">
        <w:rPr>
          <w:lang w:val="uk-UA"/>
        </w:rPr>
        <w:t xml:space="preserve">. </w:t>
      </w:r>
      <w:r w:rsidRPr="006D69AE">
        <w:rPr>
          <w:lang w:val="en-US"/>
        </w:rPr>
        <w:t>Part</w:t>
      </w:r>
      <w:r w:rsidRPr="006D69AE">
        <w:rPr>
          <w:lang w:val="uk-UA"/>
        </w:rPr>
        <w:t xml:space="preserve"> 4: </w:t>
      </w:r>
      <w:r w:rsidRPr="006D69AE">
        <w:rPr>
          <w:lang w:val="en-US"/>
        </w:rPr>
        <w:t>CPR</w:t>
      </w:r>
      <w:r w:rsidRPr="006D69AE">
        <w:rPr>
          <w:lang w:val="uk-UA"/>
        </w:rPr>
        <w:t xml:space="preserve"> </w:t>
      </w:r>
      <w:r w:rsidRPr="006D69AE">
        <w:rPr>
          <w:lang w:val="en-US"/>
        </w:rPr>
        <w:t>overview</w:t>
      </w:r>
      <w:r w:rsidRPr="006D69AE">
        <w:rPr>
          <w:lang w:val="uk-UA"/>
        </w:rPr>
        <w:t xml:space="preserve">: 2010 </w:t>
      </w:r>
      <w:r w:rsidRPr="006D69AE">
        <w:rPr>
          <w:lang w:val="en-US"/>
        </w:rPr>
        <w:t>American</w:t>
      </w:r>
      <w:r w:rsidRPr="006D69AE">
        <w:rPr>
          <w:lang w:val="uk-UA"/>
        </w:rPr>
        <w:t xml:space="preserve"> </w:t>
      </w:r>
      <w:r w:rsidRPr="006D69AE">
        <w:rPr>
          <w:lang w:val="en-US"/>
        </w:rPr>
        <w:t>Heart</w:t>
      </w:r>
      <w:r w:rsidRPr="006D69AE">
        <w:rPr>
          <w:lang w:val="uk-UA"/>
        </w:rPr>
        <w:t xml:space="preserve"> </w:t>
      </w:r>
      <w:r w:rsidRPr="006D69AE">
        <w:rPr>
          <w:lang w:val="en-US"/>
        </w:rPr>
        <w:t>Association</w:t>
      </w:r>
      <w:r w:rsidRPr="006D69AE">
        <w:rPr>
          <w:lang w:val="uk-UA"/>
        </w:rPr>
        <w:t xml:space="preserve"> </w:t>
      </w:r>
      <w:r w:rsidRPr="006D69AE">
        <w:rPr>
          <w:lang w:val="en-US"/>
        </w:rPr>
        <w:t xml:space="preserve">Guidelines for Cardiopulmonary Resuscitation and Emergency Cardiovascular Care. Circulation. 2010 Nov 2. 122(18 </w:t>
      </w:r>
      <w:proofErr w:type="spellStart"/>
      <w:r w:rsidRPr="006D69AE">
        <w:rPr>
          <w:lang w:val="en-US"/>
        </w:rPr>
        <w:t>Suppl</w:t>
      </w:r>
      <w:proofErr w:type="spellEnd"/>
      <w:r w:rsidRPr="006D69AE">
        <w:rPr>
          <w:lang w:val="en-US"/>
        </w:rPr>
        <w:t xml:space="preserve"> 3):S676-84. [Guideline]</w:t>
      </w:r>
    </w:p>
    <w:p w:rsidR="003831C5" w:rsidRPr="006D69AE" w:rsidRDefault="003831C5" w:rsidP="006D69AE">
      <w:pPr>
        <w:numPr>
          <w:ilvl w:val="0"/>
          <w:numId w:val="43"/>
        </w:numPr>
        <w:ind w:right="99"/>
        <w:jc w:val="both"/>
        <w:rPr>
          <w:lang w:val="en-US"/>
        </w:rPr>
      </w:pPr>
      <w:r w:rsidRPr="006D69AE">
        <w:rPr>
          <w:lang w:val="en-GB"/>
        </w:rPr>
        <w:t>William</w:t>
      </w:r>
      <w:r w:rsidRPr="006D69AE">
        <w:rPr>
          <w:lang w:val="en-US"/>
        </w:rPr>
        <w:t xml:space="preserve"> </w:t>
      </w:r>
      <w:r w:rsidRPr="006D69AE">
        <w:rPr>
          <w:lang w:val="en-GB"/>
        </w:rPr>
        <w:t>H</w:t>
      </w:r>
      <w:r w:rsidRPr="006D69AE">
        <w:rPr>
          <w:lang w:val="en-US"/>
        </w:rPr>
        <w:t xml:space="preserve">. </w:t>
      </w:r>
      <w:r w:rsidRPr="006D69AE">
        <w:rPr>
          <w:lang w:val="en-GB"/>
        </w:rPr>
        <w:t>Resuscitation</w:t>
      </w:r>
      <w:r w:rsidRPr="006D69AE">
        <w:rPr>
          <w:lang w:val="en-US"/>
        </w:rPr>
        <w:t xml:space="preserve"> </w:t>
      </w:r>
      <w:r w:rsidRPr="006D69AE">
        <w:rPr>
          <w:lang w:val="en-GB"/>
        </w:rPr>
        <w:t>of</w:t>
      </w:r>
      <w:r w:rsidRPr="006D69AE">
        <w:rPr>
          <w:lang w:val="en-US"/>
        </w:rPr>
        <w:t xml:space="preserve"> </w:t>
      </w:r>
      <w:r w:rsidRPr="006D69AE">
        <w:rPr>
          <w:lang w:val="en-GB"/>
        </w:rPr>
        <w:t>Children</w:t>
      </w:r>
      <w:r w:rsidRPr="006D69AE">
        <w:rPr>
          <w:lang w:val="en-US"/>
        </w:rPr>
        <w:t xml:space="preserve">. </w:t>
      </w:r>
      <w:r w:rsidRPr="006D69AE">
        <w:rPr>
          <w:lang w:val="it-IT"/>
        </w:rPr>
        <w:t>Tintinalli J et al (eds.). </w:t>
      </w:r>
      <w:proofErr w:type="spellStart"/>
      <w:r w:rsidRPr="00592204">
        <w:t>Tintinalli's</w:t>
      </w:r>
      <w:proofErr w:type="spellEnd"/>
      <w:r w:rsidRPr="00592204">
        <w:t xml:space="preserve"> </w:t>
      </w:r>
      <w:proofErr w:type="spellStart"/>
      <w:r w:rsidRPr="00592204">
        <w:t>Emergency</w:t>
      </w:r>
      <w:proofErr w:type="spellEnd"/>
      <w:r w:rsidRPr="00592204">
        <w:t xml:space="preserve"> </w:t>
      </w:r>
      <w:proofErr w:type="spellStart"/>
      <w:r w:rsidRPr="00592204">
        <w:t>Medicine</w:t>
      </w:r>
      <w:proofErr w:type="spellEnd"/>
      <w:r w:rsidRPr="00592204">
        <w:t xml:space="preserve">: A </w:t>
      </w:r>
      <w:proofErr w:type="spellStart"/>
      <w:r w:rsidRPr="00592204">
        <w:t>Comprehensive</w:t>
      </w:r>
      <w:proofErr w:type="spellEnd"/>
      <w:r w:rsidRPr="00592204">
        <w:t xml:space="preserve"> </w:t>
      </w:r>
      <w:proofErr w:type="spellStart"/>
      <w:r w:rsidRPr="00592204">
        <w:t>Study</w:t>
      </w:r>
      <w:proofErr w:type="spellEnd"/>
      <w:r w:rsidRPr="00592204">
        <w:t xml:space="preserve">. 7th. 2010. </w:t>
      </w:r>
      <w:proofErr w:type="spellStart"/>
      <w:r w:rsidRPr="00592204">
        <w:t>Chapter</w:t>
      </w:r>
      <w:proofErr w:type="spellEnd"/>
      <w:r w:rsidRPr="00592204">
        <w:t xml:space="preserve"> 15. </w:t>
      </w:r>
    </w:p>
    <w:p w:rsidR="00B745CF" w:rsidRPr="00014110" w:rsidRDefault="00B745CF" w:rsidP="00B745CF">
      <w:pPr>
        <w:jc w:val="both"/>
        <w:rPr>
          <w:b/>
          <w:sz w:val="22"/>
          <w:szCs w:val="22"/>
          <w:lang w:val="uk-UA"/>
        </w:rPr>
      </w:pPr>
    </w:p>
    <w:p w:rsidR="006D69AE" w:rsidRPr="005E7843" w:rsidRDefault="006D69AE" w:rsidP="006D69AE">
      <w:pPr>
        <w:pStyle w:val="af2"/>
        <w:ind w:left="840"/>
        <w:jc w:val="both"/>
        <w:rPr>
          <w:b/>
          <w:sz w:val="24"/>
          <w:lang w:val="en-US"/>
        </w:rPr>
      </w:pPr>
      <w:r w:rsidRPr="005E7843">
        <w:rPr>
          <w:b/>
          <w:sz w:val="24"/>
          <w:lang w:val="en-US"/>
        </w:rPr>
        <w:t>Information resources:</w:t>
      </w:r>
    </w:p>
    <w:p w:rsidR="006D69AE" w:rsidRPr="005E7843" w:rsidRDefault="006D69AE" w:rsidP="006D69AE">
      <w:pPr>
        <w:pStyle w:val="af2"/>
        <w:numPr>
          <w:ilvl w:val="0"/>
          <w:numId w:val="44"/>
        </w:numPr>
        <w:jc w:val="both"/>
        <w:rPr>
          <w:sz w:val="24"/>
          <w:lang w:val="en-US"/>
        </w:rPr>
      </w:pPr>
      <w:r w:rsidRPr="005E7843">
        <w:rPr>
          <w:sz w:val="24"/>
          <w:lang w:val="en-US"/>
        </w:rPr>
        <w:lastRenderedPageBreak/>
        <w:t xml:space="preserve">BSMU Repository "BSMU Intellectual Funds" - </w:t>
      </w:r>
      <w:hyperlink r:id="rId18" w:history="1">
        <w:r w:rsidRPr="005E7843">
          <w:rPr>
            <w:rStyle w:val="ac"/>
            <w:sz w:val="24"/>
            <w:lang w:val="en-US"/>
          </w:rPr>
          <w:t>http://dspace.bsmu.edu.ua:8080/xmlui</w:t>
        </w:r>
      </w:hyperlink>
      <w:r w:rsidRPr="005E7843">
        <w:rPr>
          <w:sz w:val="24"/>
          <w:lang w:val="en-US"/>
        </w:rPr>
        <w:t>.</w:t>
      </w:r>
    </w:p>
    <w:p w:rsidR="006D69AE" w:rsidRPr="005E7843" w:rsidRDefault="006D69AE" w:rsidP="006D69AE">
      <w:pPr>
        <w:pStyle w:val="af2"/>
        <w:numPr>
          <w:ilvl w:val="0"/>
          <w:numId w:val="44"/>
        </w:numPr>
        <w:jc w:val="both"/>
        <w:rPr>
          <w:sz w:val="24"/>
          <w:lang w:val="en-US"/>
        </w:rPr>
      </w:pPr>
      <w:r w:rsidRPr="005E7843">
        <w:rPr>
          <w:sz w:val="24"/>
          <w:lang w:val="en-US"/>
        </w:rPr>
        <w:t xml:space="preserve">2. List of electronic textbooks for independent work of students - </w:t>
      </w:r>
      <w:hyperlink r:id="rId19" w:history="1">
        <w:r w:rsidRPr="005E7843">
          <w:rPr>
            <w:rStyle w:val="ac"/>
            <w:sz w:val="24"/>
            <w:lang w:val="en-US"/>
          </w:rPr>
          <w:t>http://medlib.bsmu.edu.ua/informacijni-resursi/elektronni-knigi-na-cd-ta-dvd-nosiah</w:t>
        </w:r>
      </w:hyperlink>
      <w:r w:rsidRPr="005E7843">
        <w:rPr>
          <w:sz w:val="24"/>
          <w:lang w:val="en-US"/>
        </w:rPr>
        <w:t>.</w:t>
      </w:r>
    </w:p>
    <w:p w:rsidR="006D69AE" w:rsidRPr="005E7843" w:rsidRDefault="006D69AE" w:rsidP="006D69AE">
      <w:pPr>
        <w:pStyle w:val="af2"/>
        <w:numPr>
          <w:ilvl w:val="0"/>
          <w:numId w:val="44"/>
        </w:numPr>
        <w:jc w:val="both"/>
        <w:rPr>
          <w:sz w:val="24"/>
          <w:lang w:val="en-US"/>
        </w:rPr>
      </w:pPr>
      <w:r w:rsidRPr="005E7843">
        <w:rPr>
          <w:sz w:val="24"/>
          <w:lang w:val="en-US"/>
        </w:rPr>
        <w:t xml:space="preserve">Electronic medical libraries – </w:t>
      </w:r>
      <w:hyperlink r:id="rId20" w:history="1">
        <w:r w:rsidRPr="005E7843">
          <w:rPr>
            <w:rStyle w:val="ac"/>
            <w:sz w:val="24"/>
            <w:lang w:val="en-US"/>
          </w:rPr>
          <w:t>http://medlib.bsmu.edu.ua/internet-resursi/elektronni-medicni-biblioteki</w:t>
        </w:r>
      </w:hyperlink>
      <w:r w:rsidRPr="005E7843">
        <w:rPr>
          <w:sz w:val="24"/>
          <w:lang w:val="en-US"/>
        </w:rPr>
        <w:t>.</w:t>
      </w:r>
    </w:p>
    <w:p w:rsidR="006D69AE" w:rsidRPr="005E7843" w:rsidRDefault="006D69AE" w:rsidP="006D69AE">
      <w:pPr>
        <w:shd w:val="clear" w:color="auto" w:fill="FFFFFF"/>
        <w:tabs>
          <w:tab w:val="left" w:pos="365"/>
        </w:tabs>
        <w:ind w:left="840"/>
        <w:rPr>
          <w:lang w:val="en-US"/>
        </w:rPr>
      </w:pPr>
      <w:r w:rsidRPr="005E7843">
        <w:rPr>
          <w:lang w:val="en-US"/>
        </w:rPr>
        <w:t xml:space="preserve">4.             Materials for preparation for practical classes - </w:t>
      </w:r>
    </w:p>
    <w:p w:rsidR="006D69AE" w:rsidRDefault="006D69AE" w:rsidP="006D69AE">
      <w:pPr>
        <w:shd w:val="clear" w:color="auto" w:fill="FFFFFF"/>
        <w:tabs>
          <w:tab w:val="left" w:pos="365"/>
        </w:tabs>
        <w:ind w:left="840"/>
        <w:rPr>
          <w:lang w:val="en-US"/>
        </w:rPr>
      </w:pPr>
      <w:r w:rsidRPr="005E7843">
        <w:rPr>
          <w:lang w:val="en-US"/>
        </w:rPr>
        <w:t xml:space="preserve"> </w:t>
      </w:r>
      <w:hyperlink r:id="rId21" w:history="1">
        <w:r w:rsidRPr="005E7843">
          <w:rPr>
            <w:rStyle w:val="ac"/>
            <w:lang w:val="en-US"/>
          </w:rPr>
          <w:t>http://moodle.bsmu.edu.ua/course/view.php?id=1541</w:t>
        </w:r>
      </w:hyperlink>
      <w:r w:rsidRPr="005E7843">
        <w:rPr>
          <w:lang w:val="en-US"/>
        </w:rPr>
        <w:t>.</w:t>
      </w:r>
    </w:p>
    <w:p w:rsidR="006D69AE" w:rsidRPr="005E7843" w:rsidRDefault="006D69AE" w:rsidP="006D69AE">
      <w:pPr>
        <w:shd w:val="clear" w:color="auto" w:fill="FFFFFF"/>
        <w:tabs>
          <w:tab w:val="left" w:pos="365"/>
        </w:tabs>
        <w:ind w:left="840"/>
        <w:rPr>
          <w:lang w:val="en-US"/>
        </w:rPr>
      </w:pPr>
    </w:p>
    <w:p w:rsidR="006D69AE" w:rsidRPr="005E7843" w:rsidRDefault="006D69AE" w:rsidP="006D69AE">
      <w:pPr>
        <w:pStyle w:val="af2"/>
        <w:ind w:left="0" w:firstLine="708"/>
        <w:jc w:val="both"/>
        <w:rPr>
          <w:b/>
          <w:sz w:val="24"/>
          <w:lang w:val="en-US"/>
        </w:rPr>
      </w:pPr>
      <w:r w:rsidRPr="005E7843">
        <w:rPr>
          <w:b/>
          <w:sz w:val="24"/>
          <w:lang w:val="en-US"/>
        </w:rPr>
        <w:t>20. AUTHORS OF THE STUDENT`S GUIDE (SILABUS)</w:t>
      </w:r>
    </w:p>
    <w:p w:rsidR="006D69AE" w:rsidRPr="005E7843" w:rsidRDefault="006D69AE" w:rsidP="006D69AE">
      <w:pPr>
        <w:pStyle w:val="af2"/>
        <w:ind w:left="0"/>
        <w:jc w:val="both"/>
        <w:rPr>
          <w:sz w:val="24"/>
          <w:lang w:val="en-US"/>
        </w:rPr>
      </w:pPr>
      <w:r w:rsidRPr="005E7843">
        <w:rPr>
          <w:sz w:val="24"/>
          <w:lang w:val="en-US"/>
        </w:rPr>
        <w:t xml:space="preserve">1. </w:t>
      </w:r>
      <w:proofErr w:type="spellStart"/>
      <w:r w:rsidRPr="005E7843">
        <w:rPr>
          <w:i/>
          <w:sz w:val="24"/>
          <w:lang w:val="en-US"/>
        </w:rPr>
        <w:t>Nechitaylo</w:t>
      </w:r>
      <w:proofErr w:type="spellEnd"/>
      <w:r w:rsidRPr="005E7843">
        <w:rPr>
          <w:i/>
          <w:sz w:val="24"/>
          <w:lang w:val="en-US"/>
        </w:rPr>
        <w:t xml:space="preserve"> </w:t>
      </w:r>
      <w:proofErr w:type="spellStart"/>
      <w:r w:rsidRPr="005E7843">
        <w:rPr>
          <w:i/>
          <w:sz w:val="24"/>
          <w:lang w:val="en-US"/>
        </w:rPr>
        <w:t>Yuriy</w:t>
      </w:r>
      <w:proofErr w:type="spellEnd"/>
      <w:r w:rsidRPr="005E7843">
        <w:rPr>
          <w:i/>
          <w:sz w:val="24"/>
          <w:lang w:val="en-US"/>
        </w:rPr>
        <w:t xml:space="preserve"> </w:t>
      </w:r>
      <w:proofErr w:type="spellStart"/>
      <w:r w:rsidRPr="005E7843">
        <w:rPr>
          <w:i/>
          <w:sz w:val="24"/>
          <w:lang w:val="en-US"/>
        </w:rPr>
        <w:t>Mykolayovych</w:t>
      </w:r>
      <w:proofErr w:type="spellEnd"/>
      <w:r w:rsidRPr="005E7843">
        <w:rPr>
          <w:sz w:val="24"/>
          <w:lang w:val="en-US"/>
        </w:rPr>
        <w:t xml:space="preserve"> - Head of the Department of Pediatrics, Neonatology and Perinatal Medicine, Doctor of Medicine, Professor.</w:t>
      </w:r>
    </w:p>
    <w:p w:rsidR="006D69AE" w:rsidRPr="005E7843" w:rsidRDefault="006D69AE" w:rsidP="006D69AE">
      <w:pPr>
        <w:pStyle w:val="af2"/>
        <w:ind w:left="0"/>
        <w:jc w:val="both"/>
        <w:rPr>
          <w:lang w:val="en-US"/>
        </w:rPr>
      </w:pPr>
      <w:r w:rsidRPr="005E7843">
        <w:rPr>
          <w:sz w:val="24"/>
          <w:lang w:val="en-US"/>
        </w:rPr>
        <w:t xml:space="preserve">2. </w:t>
      </w:r>
      <w:proofErr w:type="spellStart"/>
      <w:r w:rsidRPr="005E7843">
        <w:rPr>
          <w:i/>
          <w:sz w:val="24"/>
          <w:lang w:val="en-US"/>
        </w:rPr>
        <w:t>Nechitaylo</w:t>
      </w:r>
      <w:proofErr w:type="spellEnd"/>
      <w:r w:rsidRPr="005E7843">
        <w:rPr>
          <w:i/>
          <w:sz w:val="24"/>
          <w:lang w:val="en-US"/>
        </w:rPr>
        <w:t xml:space="preserve"> </w:t>
      </w:r>
      <w:proofErr w:type="spellStart"/>
      <w:r w:rsidRPr="005E7843">
        <w:rPr>
          <w:i/>
          <w:sz w:val="24"/>
          <w:lang w:val="en-US"/>
        </w:rPr>
        <w:t>Dmytro</w:t>
      </w:r>
      <w:proofErr w:type="spellEnd"/>
      <w:r w:rsidRPr="005E7843">
        <w:rPr>
          <w:i/>
          <w:sz w:val="24"/>
          <w:lang w:val="en-US"/>
        </w:rPr>
        <w:t xml:space="preserve"> </w:t>
      </w:r>
      <w:proofErr w:type="spellStart"/>
      <w:r w:rsidRPr="005E7843">
        <w:rPr>
          <w:i/>
          <w:sz w:val="24"/>
          <w:lang w:val="en-US"/>
        </w:rPr>
        <w:t>Yuriyovych</w:t>
      </w:r>
      <w:proofErr w:type="spellEnd"/>
      <w:r w:rsidRPr="005E7843">
        <w:rPr>
          <w:sz w:val="24"/>
          <w:lang w:val="en-US"/>
        </w:rPr>
        <w:t xml:space="preserve"> - Associate Professor of the Department of Pediatrics, Neonatology and Perinatal Medicine, PhD, Associate Professor.</w:t>
      </w:r>
    </w:p>
    <w:p w:rsidR="000221A6" w:rsidRPr="006D69AE" w:rsidRDefault="000221A6" w:rsidP="006D69AE">
      <w:pPr>
        <w:shd w:val="clear" w:color="auto" w:fill="FFFFFF"/>
        <w:tabs>
          <w:tab w:val="left" w:pos="365"/>
          <w:tab w:val="left" w:pos="993"/>
        </w:tabs>
        <w:ind w:firstLine="709"/>
        <w:rPr>
          <w:sz w:val="22"/>
          <w:szCs w:val="22"/>
          <w:lang w:val="en-US"/>
        </w:rPr>
      </w:pPr>
    </w:p>
    <w:sectPr w:rsidR="000221A6" w:rsidRPr="006D69AE" w:rsidSect="00500DBD">
      <w:footerReference w:type="even" r:id="rId22"/>
      <w:footerReference w:type="defaul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76" w:rsidRDefault="00593A76">
      <w:r>
        <w:separator/>
      </w:r>
    </w:p>
  </w:endnote>
  <w:endnote w:type="continuationSeparator" w:id="0">
    <w:p w:rsidR="00593A76" w:rsidRDefault="0059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C1" w:rsidRDefault="005A5BC1" w:rsidP="00500DBD">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A5BC1" w:rsidRDefault="005A5BC1" w:rsidP="00500DB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C1" w:rsidRDefault="005A5BC1" w:rsidP="00500DBD">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2249F">
      <w:rPr>
        <w:rStyle w:val="ad"/>
        <w:noProof/>
      </w:rPr>
      <w:t>13</w:t>
    </w:r>
    <w:r>
      <w:rPr>
        <w:rStyle w:val="ad"/>
      </w:rPr>
      <w:fldChar w:fldCharType="end"/>
    </w:r>
  </w:p>
  <w:p w:rsidR="005A5BC1" w:rsidRDefault="005A5BC1" w:rsidP="00500DB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76" w:rsidRDefault="00593A76">
      <w:r>
        <w:separator/>
      </w:r>
    </w:p>
  </w:footnote>
  <w:footnote w:type="continuationSeparator" w:id="0">
    <w:p w:rsidR="00593A76" w:rsidRDefault="00593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959"/>
    <w:multiLevelType w:val="multilevel"/>
    <w:tmpl w:val="6E2265EC"/>
    <w:lvl w:ilvl="0">
      <w:start w:val="15"/>
      <w:numFmt w:val="decimal"/>
      <w:lvlText w:val="%1."/>
      <w:lvlJc w:val="left"/>
      <w:pPr>
        <w:ind w:left="1776" w:hanging="360"/>
      </w:pPr>
      <w:rPr>
        <w:rFonts w:hint="default"/>
      </w:rPr>
    </w:lvl>
    <w:lvl w:ilvl="1">
      <w:start w:val="1"/>
      <w:numFmt w:val="decimal"/>
      <w:isLgl/>
      <w:lvlText w:val="%1.%2"/>
      <w:lvlJc w:val="left"/>
      <w:pPr>
        <w:ind w:left="1896" w:hanging="48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
    <w:nsid w:val="0D900589"/>
    <w:multiLevelType w:val="multilevel"/>
    <w:tmpl w:val="2110D934"/>
    <w:lvl w:ilvl="0">
      <w:start w:val="1"/>
      <w:numFmt w:val="bullet"/>
      <w:lvlText w:val="-"/>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D75FE6"/>
    <w:multiLevelType w:val="hybridMultilevel"/>
    <w:tmpl w:val="6C46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1D0FD1"/>
    <w:multiLevelType w:val="multilevel"/>
    <w:tmpl w:val="D8F27EE4"/>
    <w:lvl w:ilvl="0">
      <w:start w:val="1"/>
      <w:numFmt w:val="decimal"/>
      <w:lvlText w:val="%1."/>
      <w:lvlJc w:val="center"/>
      <w:pPr>
        <w:tabs>
          <w:tab w:val="num" w:pos="360"/>
        </w:tabs>
        <w:ind w:left="227" w:hanging="22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C639ED"/>
    <w:multiLevelType w:val="multilevel"/>
    <w:tmpl w:val="9482A87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F5703D"/>
    <w:multiLevelType w:val="multilevel"/>
    <w:tmpl w:val="50C643BC"/>
    <w:lvl w:ilvl="0">
      <w:start w:val="260"/>
      <w:numFmt w:val="bullet"/>
      <w:lvlText w:val="-"/>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CA4FE0"/>
    <w:multiLevelType w:val="hybridMultilevel"/>
    <w:tmpl w:val="F21A91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3D5C2D"/>
    <w:multiLevelType w:val="hybridMultilevel"/>
    <w:tmpl w:val="20E45366"/>
    <w:lvl w:ilvl="0" w:tplc="727EEFE0">
      <w:start w:val="1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DC65A92"/>
    <w:multiLevelType w:val="hybridMultilevel"/>
    <w:tmpl w:val="1C80AB3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44C4B"/>
    <w:multiLevelType w:val="hybridMultilevel"/>
    <w:tmpl w:val="34A28180"/>
    <w:lvl w:ilvl="0" w:tplc="0419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4771D6"/>
    <w:multiLevelType w:val="singleLevel"/>
    <w:tmpl w:val="FFDAF82A"/>
    <w:lvl w:ilvl="0">
      <w:start w:val="1"/>
      <w:numFmt w:val="decimal"/>
      <w:lvlText w:val="%1."/>
      <w:legacy w:legacy="1" w:legacySpace="0" w:legacyIndent="365"/>
      <w:lvlJc w:val="left"/>
      <w:rPr>
        <w:rFonts w:ascii="Times New Roman" w:hAnsi="Times New Roman" w:cs="Times New Roman" w:hint="default"/>
        <w:b w:val="0"/>
      </w:rPr>
    </w:lvl>
  </w:abstractNum>
  <w:abstractNum w:abstractNumId="12">
    <w:nsid w:val="205632DD"/>
    <w:multiLevelType w:val="hybridMultilevel"/>
    <w:tmpl w:val="8DBA7EE4"/>
    <w:lvl w:ilvl="0" w:tplc="55E49A28">
      <w:start w:val="1"/>
      <w:numFmt w:val="decimal"/>
      <w:lvlText w:val="%1."/>
      <w:lvlJc w:val="left"/>
      <w:pPr>
        <w:ind w:left="1695" w:hanging="85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228E68A3"/>
    <w:multiLevelType w:val="hybridMultilevel"/>
    <w:tmpl w:val="E54A00C6"/>
    <w:lvl w:ilvl="0" w:tplc="830A924E">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01332"/>
    <w:multiLevelType w:val="hybridMultilevel"/>
    <w:tmpl w:val="A9A81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A23FE6"/>
    <w:multiLevelType w:val="hybridMultilevel"/>
    <w:tmpl w:val="5DB0B1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DC925CB"/>
    <w:multiLevelType w:val="hybridMultilevel"/>
    <w:tmpl w:val="3BA4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339F2"/>
    <w:multiLevelType w:val="multilevel"/>
    <w:tmpl w:val="8C66CA40"/>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31B11523"/>
    <w:multiLevelType w:val="hybridMultilevel"/>
    <w:tmpl w:val="2212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2C23D9"/>
    <w:multiLevelType w:val="hybridMultilevel"/>
    <w:tmpl w:val="0E90F3CA"/>
    <w:lvl w:ilvl="0" w:tplc="C834ECAE">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579BB"/>
    <w:multiLevelType w:val="hybridMultilevel"/>
    <w:tmpl w:val="549A20BA"/>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E42872"/>
    <w:multiLevelType w:val="hybridMultilevel"/>
    <w:tmpl w:val="94B21B66"/>
    <w:lvl w:ilvl="0" w:tplc="8DA20052">
      <w:start w:val="2"/>
      <w:numFmt w:val="bullet"/>
      <w:lvlText w:val="-"/>
      <w:lvlJc w:val="left"/>
      <w:pPr>
        <w:ind w:left="634" w:hanging="360"/>
      </w:pPr>
      <w:rPr>
        <w:rFonts w:ascii="Times New Roman" w:eastAsia="Times New Roman" w:hAnsi="Times New Roman" w:cs="Times New Roman" w:hint="default"/>
      </w:rPr>
    </w:lvl>
    <w:lvl w:ilvl="1" w:tplc="04220003">
      <w:start w:val="1"/>
      <w:numFmt w:val="bullet"/>
      <w:lvlText w:val="o"/>
      <w:lvlJc w:val="left"/>
      <w:pPr>
        <w:ind w:left="1354" w:hanging="360"/>
      </w:pPr>
      <w:rPr>
        <w:rFonts w:ascii="Courier New" w:hAnsi="Courier New" w:cs="Courier New" w:hint="default"/>
      </w:rPr>
    </w:lvl>
    <w:lvl w:ilvl="2" w:tplc="04220005">
      <w:start w:val="1"/>
      <w:numFmt w:val="bullet"/>
      <w:lvlText w:val=""/>
      <w:lvlJc w:val="left"/>
      <w:pPr>
        <w:ind w:left="2074" w:hanging="360"/>
      </w:pPr>
      <w:rPr>
        <w:rFonts w:ascii="Wingdings" w:hAnsi="Wingdings" w:hint="default"/>
      </w:rPr>
    </w:lvl>
    <w:lvl w:ilvl="3" w:tplc="04220001">
      <w:start w:val="1"/>
      <w:numFmt w:val="bullet"/>
      <w:lvlText w:val=""/>
      <w:lvlJc w:val="left"/>
      <w:pPr>
        <w:ind w:left="2794" w:hanging="360"/>
      </w:pPr>
      <w:rPr>
        <w:rFonts w:ascii="Symbol" w:hAnsi="Symbol" w:hint="default"/>
      </w:rPr>
    </w:lvl>
    <w:lvl w:ilvl="4" w:tplc="04220003">
      <w:start w:val="1"/>
      <w:numFmt w:val="bullet"/>
      <w:lvlText w:val="o"/>
      <w:lvlJc w:val="left"/>
      <w:pPr>
        <w:ind w:left="3514" w:hanging="360"/>
      </w:pPr>
      <w:rPr>
        <w:rFonts w:ascii="Courier New" w:hAnsi="Courier New" w:cs="Courier New" w:hint="default"/>
      </w:rPr>
    </w:lvl>
    <w:lvl w:ilvl="5" w:tplc="04220005">
      <w:start w:val="1"/>
      <w:numFmt w:val="bullet"/>
      <w:lvlText w:val=""/>
      <w:lvlJc w:val="left"/>
      <w:pPr>
        <w:ind w:left="4234" w:hanging="360"/>
      </w:pPr>
      <w:rPr>
        <w:rFonts w:ascii="Wingdings" w:hAnsi="Wingdings" w:hint="default"/>
      </w:rPr>
    </w:lvl>
    <w:lvl w:ilvl="6" w:tplc="04220001">
      <w:start w:val="1"/>
      <w:numFmt w:val="bullet"/>
      <w:lvlText w:val=""/>
      <w:lvlJc w:val="left"/>
      <w:pPr>
        <w:ind w:left="4954" w:hanging="360"/>
      </w:pPr>
      <w:rPr>
        <w:rFonts w:ascii="Symbol" w:hAnsi="Symbol" w:hint="default"/>
      </w:rPr>
    </w:lvl>
    <w:lvl w:ilvl="7" w:tplc="04220003">
      <w:start w:val="1"/>
      <w:numFmt w:val="bullet"/>
      <w:lvlText w:val="o"/>
      <w:lvlJc w:val="left"/>
      <w:pPr>
        <w:ind w:left="5674" w:hanging="360"/>
      </w:pPr>
      <w:rPr>
        <w:rFonts w:ascii="Courier New" w:hAnsi="Courier New" w:cs="Courier New" w:hint="default"/>
      </w:rPr>
    </w:lvl>
    <w:lvl w:ilvl="8" w:tplc="04220005">
      <w:start w:val="1"/>
      <w:numFmt w:val="bullet"/>
      <w:lvlText w:val=""/>
      <w:lvlJc w:val="left"/>
      <w:pPr>
        <w:ind w:left="6394" w:hanging="360"/>
      </w:pPr>
      <w:rPr>
        <w:rFonts w:ascii="Wingdings" w:hAnsi="Wingdings" w:hint="default"/>
      </w:rPr>
    </w:lvl>
  </w:abstractNum>
  <w:abstractNum w:abstractNumId="22">
    <w:nsid w:val="393A13D2"/>
    <w:multiLevelType w:val="hybridMultilevel"/>
    <w:tmpl w:val="2C6802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D42DAD"/>
    <w:multiLevelType w:val="multilevel"/>
    <w:tmpl w:val="071619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FF43CFC"/>
    <w:multiLevelType w:val="hybridMultilevel"/>
    <w:tmpl w:val="83584D10"/>
    <w:lvl w:ilvl="0" w:tplc="0422000F">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6253A74"/>
    <w:multiLevelType w:val="hybridMultilevel"/>
    <w:tmpl w:val="892CC2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4B3914"/>
    <w:multiLevelType w:val="hybridMultilevel"/>
    <w:tmpl w:val="FF52B5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E97CA4"/>
    <w:multiLevelType w:val="hybridMultilevel"/>
    <w:tmpl w:val="DC683BD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4A0EFD"/>
    <w:multiLevelType w:val="hybridMultilevel"/>
    <w:tmpl w:val="7116B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23577"/>
    <w:multiLevelType w:val="hybridMultilevel"/>
    <w:tmpl w:val="CABE78C8"/>
    <w:lvl w:ilvl="0" w:tplc="830A924E">
      <w:start w:val="65535"/>
      <w:numFmt w:val="bullet"/>
      <w:lvlText w:val="-"/>
      <w:lvlJc w:val="left"/>
      <w:pPr>
        <w:ind w:left="1080" w:hanging="360"/>
      </w:pPr>
      <w:rPr>
        <w:rFonts w:ascii="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BA371A7"/>
    <w:multiLevelType w:val="multilevel"/>
    <w:tmpl w:val="327C2CE0"/>
    <w:lvl w:ilvl="0">
      <w:start w:val="1"/>
      <w:numFmt w:val="decimal"/>
      <w:lvlText w:val="%1."/>
      <w:lvlJc w:val="left"/>
      <w:pPr>
        <w:ind w:left="720" w:hanging="360"/>
      </w:pPr>
      <w:rPr>
        <w:rFonts w:eastAsia="Times New Roman" w:cs="Times New Roman" w:hint="default"/>
        <w:sz w:val="24"/>
        <w:szCs w:val="24"/>
      </w:rPr>
    </w:lvl>
    <w:lvl w:ilvl="1">
      <w:start w:val="1"/>
      <w:numFmt w:val="bullet"/>
      <w:lvlText w:val="-"/>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36740E"/>
    <w:multiLevelType w:val="hybridMultilevel"/>
    <w:tmpl w:val="2A822DFE"/>
    <w:lvl w:ilvl="0" w:tplc="8F808E6C">
      <w:start w:val="5"/>
      <w:numFmt w:val="bullet"/>
      <w:lvlText w:val="-"/>
      <w:lvlJc w:val="left"/>
      <w:pPr>
        <w:ind w:left="1495"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5718690C"/>
    <w:multiLevelType w:val="hybridMultilevel"/>
    <w:tmpl w:val="7346B87A"/>
    <w:lvl w:ilvl="0" w:tplc="8F808E6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6844BB"/>
    <w:multiLevelType w:val="multilevel"/>
    <w:tmpl w:val="F1AE5E54"/>
    <w:lvl w:ilvl="0">
      <w:start w:val="1"/>
      <w:numFmt w:val="bullet"/>
      <w:lvlText w:val="-"/>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087E4A"/>
    <w:multiLevelType w:val="hybridMultilevel"/>
    <w:tmpl w:val="6BCE5E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8FC5065"/>
    <w:multiLevelType w:val="hybridMultilevel"/>
    <w:tmpl w:val="EABE3B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94967AD"/>
    <w:multiLevelType w:val="hybridMultilevel"/>
    <w:tmpl w:val="4F3E5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6457D"/>
    <w:multiLevelType w:val="hybridMultilevel"/>
    <w:tmpl w:val="21C4C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E15D9B"/>
    <w:multiLevelType w:val="multilevel"/>
    <w:tmpl w:val="9482A87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84429F"/>
    <w:multiLevelType w:val="hybridMultilevel"/>
    <w:tmpl w:val="2CAE53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956C4B"/>
    <w:multiLevelType w:val="hybridMultilevel"/>
    <w:tmpl w:val="A4944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574A00"/>
    <w:multiLevelType w:val="hybridMultilevel"/>
    <w:tmpl w:val="40E85C5E"/>
    <w:lvl w:ilvl="0" w:tplc="0422000F">
      <w:start w:val="1"/>
      <w:numFmt w:val="decimal"/>
      <w:lvlText w:val="%1."/>
      <w:lvlJc w:val="left"/>
      <w:pPr>
        <w:tabs>
          <w:tab w:val="num" w:pos="720"/>
        </w:tabs>
        <w:ind w:left="72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5E36937"/>
    <w:multiLevelType w:val="hybridMultilevel"/>
    <w:tmpl w:val="6E1EE232"/>
    <w:lvl w:ilvl="0" w:tplc="B3BEECC8">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3">
    <w:nsid w:val="7F216E26"/>
    <w:multiLevelType w:val="hybridMultilevel"/>
    <w:tmpl w:val="40B60D7C"/>
    <w:lvl w:ilvl="0" w:tplc="0419000F">
      <w:start w:val="22"/>
      <w:numFmt w:val="decimal"/>
      <w:lvlText w:val="%1."/>
      <w:lvlJc w:val="left"/>
      <w:pPr>
        <w:tabs>
          <w:tab w:val="num" w:pos="360"/>
        </w:tabs>
        <w:ind w:left="360" w:hanging="360"/>
      </w:pPr>
      <w:rPr>
        <w:rFonts w:hint="default"/>
      </w:rPr>
    </w:lvl>
    <w:lvl w:ilvl="1" w:tplc="0A90B832">
      <w:start w:val="29"/>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3"/>
  </w:num>
  <w:num w:numId="2">
    <w:abstractNumId w:val="22"/>
  </w:num>
  <w:num w:numId="3">
    <w:abstractNumId w:val="3"/>
  </w:num>
  <w:num w:numId="4">
    <w:abstractNumId w:val="14"/>
  </w:num>
  <w:num w:numId="5">
    <w:abstractNumId w:val="27"/>
  </w:num>
  <w:num w:numId="6">
    <w:abstractNumId w:val="30"/>
  </w:num>
  <w:num w:numId="7">
    <w:abstractNumId w:val="31"/>
  </w:num>
  <w:num w:numId="8">
    <w:abstractNumId w:val="42"/>
  </w:num>
  <w:num w:numId="9">
    <w:abstractNumId w:val="5"/>
  </w:num>
  <w:num w:numId="10">
    <w:abstractNumId w:val="33"/>
  </w:num>
  <w:num w:numId="11">
    <w:abstractNumId w:val="1"/>
  </w:num>
  <w:num w:numId="12">
    <w:abstractNumId w:val="21"/>
  </w:num>
  <w:num w:numId="13">
    <w:abstractNumId w:val="19"/>
  </w:num>
  <w:num w:numId="14">
    <w:abstractNumId w:val="10"/>
  </w:num>
  <w:num w:numId="15">
    <w:abstractNumId w:val="20"/>
  </w:num>
  <w:num w:numId="16">
    <w:abstractNumId w:val="38"/>
  </w:num>
  <w:num w:numId="17">
    <w:abstractNumId w:val="11"/>
  </w:num>
  <w:num w:numId="18">
    <w:abstractNumId w:val="24"/>
  </w:num>
  <w:num w:numId="19">
    <w:abstractNumId w:val="9"/>
  </w:num>
  <w:num w:numId="20">
    <w:abstractNumId w:val="39"/>
  </w:num>
  <w:num w:numId="21">
    <w:abstractNumId w:val="35"/>
  </w:num>
  <w:num w:numId="22">
    <w:abstractNumId w:val="6"/>
  </w:num>
  <w:num w:numId="23">
    <w:abstractNumId w:val="34"/>
  </w:num>
  <w:num w:numId="24">
    <w:abstractNumId w:val="26"/>
  </w:num>
  <w:num w:numId="25">
    <w:abstractNumId w:val="2"/>
  </w:num>
  <w:num w:numId="26">
    <w:abstractNumId w:val="28"/>
  </w:num>
  <w:num w:numId="27">
    <w:abstractNumId w:val="17"/>
  </w:num>
  <w:num w:numId="28">
    <w:abstractNumId w:val="4"/>
  </w:num>
  <w:num w:numId="29">
    <w:abstractNumId w:val="16"/>
  </w:num>
  <w:num w:numId="30">
    <w:abstractNumId w:val="8"/>
  </w:num>
  <w:num w:numId="31">
    <w:abstractNumId w:val="7"/>
  </w:num>
  <w:num w:numId="32">
    <w:abstractNumId w:val="29"/>
  </w:num>
  <w:num w:numId="33">
    <w:abstractNumId w:val="13"/>
  </w:num>
  <w:num w:numId="34">
    <w:abstractNumId w:val="15"/>
  </w:num>
  <w:num w:numId="35">
    <w:abstractNumId w:val="25"/>
  </w:num>
  <w:num w:numId="36">
    <w:abstractNumId w:val="32"/>
  </w:num>
  <w:num w:numId="37">
    <w:abstractNumId w:val="41"/>
  </w:num>
  <w:num w:numId="38">
    <w:abstractNumId w:val="18"/>
  </w:num>
  <w:num w:numId="39">
    <w:abstractNumId w:val="40"/>
  </w:num>
  <w:num w:numId="40">
    <w:abstractNumId w:val="36"/>
  </w:num>
  <w:num w:numId="41">
    <w:abstractNumId w:val="37"/>
  </w:num>
  <w:num w:numId="42">
    <w:abstractNumId w:val="0"/>
  </w:num>
  <w:num w:numId="43">
    <w:abstractNumId w:val="23"/>
  </w:num>
  <w:num w:numId="4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CF"/>
    <w:rsid w:val="00001221"/>
    <w:rsid w:val="00004B31"/>
    <w:rsid w:val="00014110"/>
    <w:rsid w:val="000221A6"/>
    <w:rsid w:val="000245CA"/>
    <w:rsid w:val="0003588F"/>
    <w:rsid w:val="00037957"/>
    <w:rsid w:val="00044CD5"/>
    <w:rsid w:val="00057F60"/>
    <w:rsid w:val="0008121C"/>
    <w:rsid w:val="000867EB"/>
    <w:rsid w:val="000A45B2"/>
    <w:rsid w:val="000B1032"/>
    <w:rsid w:val="000C147B"/>
    <w:rsid w:val="000C77BE"/>
    <w:rsid w:val="000D6A82"/>
    <w:rsid w:val="00103DD3"/>
    <w:rsid w:val="001139C3"/>
    <w:rsid w:val="0011568C"/>
    <w:rsid w:val="00121D6C"/>
    <w:rsid w:val="00162576"/>
    <w:rsid w:val="001726AF"/>
    <w:rsid w:val="00176752"/>
    <w:rsid w:val="00184498"/>
    <w:rsid w:val="00193886"/>
    <w:rsid w:val="001B702E"/>
    <w:rsid w:val="001D7968"/>
    <w:rsid w:val="001E0150"/>
    <w:rsid w:val="001E6979"/>
    <w:rsid w:val="00203BCB"/>
    <w:rsid w:val="00242B0B"/>
    <w:rsid w:val="002516DC"/>
    <w:rsid w:val="002550E8"/>
    <w:rsid w:val="00266243"/>
    <w:rsid w:val="00294322"/>
    <w:rsid w:val="002B072D"/>
    <w:rsid w:val="002B429F"/>
    <w:rsid w:val="002C3008"/>
    <w:rsid w:val="002F0A1C"/>
    <w:rsid w:val="00320BE8"/>
    <w:rsid w:val="00332893"/>
    <w:rsid w:val="00332F23"/>
    <w:rsid w:val="00341DFE"/>
    <w:rsid w:val="0035041A"/>
    <w:rsid w:val="00354701"/>
    <w:rsid w:val="003824C9"/>
    <w:rsid w:val="003831C5"/>
    <w:rsid w:val="00384CCA"/>
    <w:rsid w:val="003860D0"/>
    <w:rsid w:val="003D13DD"/>
    <w:rsid w:val="003E3DF1"/>
    <w:rsid w:val="004002BD"/>
    <w:rsid w:val="00420FCB"/>
    <w:rsid w:val="004358E3"/>
    <w:rsid w:val="00443A09"/>
    <w:rsid w:val="00446EE4"/>
    <w:rsid w:val="00450925"/>
    <w:rsid w:val="004579F8"/>
    <w:rsid w:val="00472E72"/>
    <w:rsid w:val="00482201"/>
    <w:rsid w:val="00487660"/>
    <w:rsid w:val="004A4BEE"/>
    <w:rsid w:val="004A5A8C"/>
    <w:rsid w:val="004B1ECB"/>
    <w:rsid w:val="004B5F00"/>
    <w:rsid w:val="004C0D15"/>
    <w:rsid w:val="004C5C10"/>
    <w:rsid w:val="004E572A"/>
    <w:rsid w:val="004F40D9"/>
    <w:rsid w:val="00500DBD"/>
    <w:rsid w:val="00522C2E"/>
    <w:rsid w:val="00524E92"/>
    <w:rsid w:val="0054212D"/>
    <w:rsid w:val="005534F3"/>
    <w:rsid w:val="00553F46"/>
    <w:rsid w:val="005765B8"/>
    <w:rsid w:val="00581757"/>
    <w:rsid w:val="005848E5"/>
    <w:rsid w:val="00593A76"/>
    <w:rsid w:val="005A23FE"/>
    <w:rsid w:val="005A5BC1"/>
    <w:rsid w:val="005C4613"/>
    <w:rsid w:val="00621EFC"/>
    <w:rsid w:val="006358DB"/>
    <w:rsid w:val="00666CD8"/>
    <w:rsid w:val="00671A72"/>
    <w:rsid w:val="00682973"/>
    <w:rsid w:val="0069509B"/>
    <w:rsid w:val="00697486"/>
    <w:rsid w:val="006A3741"/>
    <w:rsid w:val="006B3320"/>
    <w:rsid w:val="006C323B"/>
    <w:rsid w:val="006C6067"/>
    <w:rsid w:val="006D2E18"/>
    <w:rsid w:val="006D69AE"/>
    <w:rsid w:val="006E1CDE"/>
    <w:rsid w:val="006E33C8"/>
    <w:rsid w:val="006F5349"/>
    <w:rsid w:val="00706223"/>
    <w:rsid w:val="0072185E"/>
    <w:rsid w:val="00732502"/>
    <w:rsid w:val="007352B8"/>
    <w:rsid w:val="0074624F"/>
    <w:rsid w:val="00746A07"/>
    <w:rsid w:val="00757F53"/>
    <w:rsid w:val="00760211"/>
    <w:rsid w:val="00773B20"/>
    <w:rsid w:val="00785D4A"/>
    <w:rsid w:val="0078638B"/>
    <w:rsid w:val="007C61B8"/>
    <w:rsid w:val="007D33C9"/>
    <w:rsid w:val="007E4AFB"/>
    <w:rsid w:val="007E5DEA"/>
    <w:rsid w:val="007E6A61"/>
    <w:rsid w:val="007F0EEE"/>
    <w:rsid w:val="007F149D"/>
    <w:rsid w:val="007F5FCA"/>
    <w:rsid w:val="008016C4"/>
    <w:rsid w:val="008063C1"/>
    <w:rsid w:val="0082249F"/>
    <w:rsid w:val="00850149"/>
    <w:rsid w:val="0086042E"/>
    <w:rsid w:val="0086410D"/>
    <w:rsid w:val="00880AB2"/>
    <w:rsid w:val="00897BBF"/>
    <w:rsid w:val="008A58E2"/>
    <w:rsid w:val="008B1592"/>
    <w:rsid w:val="008B500E"/>
    <w:rsid w:val="008B71BE"/>
    <w:rsid w:val="008C5366"/>
    <w:rsid w:val="008D0640"/>
    <w:rsid w:val="008E7F15"/>
    <w:rsid w:val="008F4207"/>
    <w:rsid w:val="00901FF8"/>
    <w:rsid w:val="00907C35"/>
    <w:rsid w:val="009105A5"/>
    <w:rsid w:val="009242E2"/>
    <w:rsid w:val="00925409"/>
    <w:rsid w:val="00940DE8"/>
    <w:rsid w:val="009421DD"/>
    <w:rsid w:val="00991A4A"/>
    <w:rsid w:val="009939B3"/>
    <w:rsid w:val="00994BC9"/>
    <w:rsid w:val="009A05A2"/>
    <w:rsid w:val="009A7537"/>
    <w:rsid w:val="009B47F5"/>
    <w:rsid w:val="009D29E8"/>
    <w:rsid w:val="009F338D"/>
    <w:rsid w:val="009F4A47"/>
    <w:rsid w:val="00A15532"/>
    <w:rsid w:val="00A20C2E"/>
    <w:rsid w:val="00A233D4"/>
    <w:rsid w:val="00A332C3"/>
    <w:rsid w:val="00A45A2D"/>
    <w:rsid w:val="00A47D7F"/>
    <w:rsid w:val="00A60271"/>
    <w:rsid w:val="00A6542B"/>
    <w:rsid w:val="00A81FA2"/>
    <w:rsid w:val="00A83F64"/>
    <w:rsid w:val="00A921B4"/>
    <w:rsid w:val="00A955E0"/>
    <w:rsid w:val="00A973BE"/>
    <w:rsid w:val="00AC0F62"/>
    <w:rsid w:val="00AF0485"/>
    <w:rsid w:val="00B029EA"/>
    <w:rsid w:val="00B2003D"/>
    <w:rsid w:val="00B44149"/>
    <w:rsid w:val="00B4481E"/>
    <w:rsid w:val="00B45F48"/>
    <w:rsid w:val="00B64C18"/>
    <w:rsid w:val="00B72C2E"/>
    <w:rsid w:val="00B745CF"/>
    <w:rsid w:val="00B76D07"/>
    <w:rsid w:val="00B95512"/>
    <w:rsid w:val="00BB1796"/>
    <w:rsid w:val="00BB37C6"/>
    <w:rsid w:val="00BC60EC"/>
    <w:rsid w:val="00BE21F8"/>
    <w:rsid w:val="00BF55F9"/>
    <w:rsid w:val="00C0363F"/>
    <w:rsid w:val="00C06BAA"/>
    <w:rsid w:val="00C34230"/>
    <w:rsid w:val="00C36156"/>
    <w:rsid w:val="00C3677F"/>
    <w:rsid w:val="00C520F7"/>
    <w:rsid w:val="00C527D9"/>
    <w:rsid w:val="00C71CB4"/>
    <w:rsid w:val="00C73D0D"/>
    <w:rsid w:val="00C831CF"/>
    <w:rsid w:val="00C941C7"/>
    <w:rsid w:val="00C95EFF"/>
    <w:rsid w:val="00CB0762"/>
    <w:rsid w:val="00CB2DD3"/>
    <w:rsid w:val="00CE3688"/>
    <w:rsid w:val="00CF0FF4"/>
    <w:rsid w:val="00CF42DD"/>
    <w:rsid w:val="00CF6DD3"/>
    <w:rsid w:val="00D02305"/>
    <w:rsid w:val="00D0631D"/>
    <w:rsid w:val="00D10F11"/>
    <w:rsid w:val="00D14AB9"/>
    <w:rsid w:val="00D24E97"/>
    <w:rsid w:val="00D41E98"/>
    <w:rsid w:val="00D61347"/>
    <w:rsid w:val="00D71F5B"/>
    <w:rsid w:val="00D81C10"/>
    <w:rsid w:val="00DC3B54"/>
    <w:rsid w:val="00E576FF"/>
    <w:rsid w:val="00E7108C"/>
    <w:rsid w:val="00E73C5A"/>
    <w:rsid w:val="00E764B1"/>
    <w:rsid w:val="00E970D3"/>
    <w:rsid w:val="00EA39A6"/>
    <w:rsid w:val="00EA6E79"/>
    <w:rsid w:val="00EB540A"/>
    <w:rsid w:val="00F00C32"/>
    <w:rsid w:val="00F0225A"/>
    <w:rsid w:val="00F25EFE"/>
    <w:rsid w:val="00F554FE"/>
    <w:rsid w:val="00F559BF"/>
    <w:rsid w:val="00F9335C"/>
    <w:rsid w:val="00FA635E"/>
    <w:rsid w:val="00FB0454"/>
    <w:rsid w:val="00FB5534"/>
    <w:rsid w:val="00FC10C5"/>
    <w:rsid w:val="00FC54FF"/>
    <w:rsid w:val="00FE7240"/>
    <w:rsid w:val="00FE7F4E"/>
    <w:rsid w:val="00FF08B9"/>
    <w:rsid w:val="00FF1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CF"/>
    <w:rPr>
      <w:rFonts w:ascii="Times New Roman" w:eastAsia="Times New Roman" w:hAnsi="Times New Roman"/>
    </w:rPr>
  </w:style>
  <w:style w:type="paragraph" w:styleId="1">
    <w:name w:val="heading 1"/>
    <w:basedOn w:val="a"/>
    <w:next w:val="a"/>
    <w:link w:val="10"/>
    <w:qFormat/>
    <w:rsid w:val="00B745C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45CF"/>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70622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00DBD"/>
    <w:pPr>
      <w:keepNext/>
      <w:keepLines/>
      <w:spacing w:before="40"/>
      <w:outlineLvl w:val="4"/>
    </w:pPr>
    <w:rPr>
      <w:rFonts w:ascii="Calibri Light" w:hAnsi="Calibri Light"/>
      <w:color w:val="2E74B5"/>
    </w:rPr>
  </w:style>
  <w:style w:type="paragraph" w:styleId="9">
    <w:name w:val="heading 9"/>
    <w:basedOn w:val="a"/>
    <w:next w:val="a"/>
    <w:link w:val="90"/>
    <w:qFormat/>
    <w:rsid w:val="00B745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5C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45CF"/>
    <w:rPr>
      <w:rFonts w:ascii="Arial" w:eastAsia="Times New Roman" w:hAnsi="Arial" w:cs="Arial"/>
      <w:b/>
      <w:bCs/>
      <w:i/>
      <w:iCs/>
      <w:sz w:val="28"/>
      <w:szCs w:val="28"/>
      <w:lang w:val="ru-RU" w:eastAsia="ru-RU"/>
    </w:rPr>
  </w:style>
  <w:style w:type="character" w:customStyle="1" w:styleId="90">
    <w:name w:val="Заголовок 9 Знак"/>
    <w:basedOn w:val="a0"/>
    <w:link w:val="9"/>
    <w:rsid w:val="00B745CF"/>
    <w:rPr>
      <w:rFonts w:ascii="Arial" w:eastAsia="Times New Roman" w:hAnsi="Arial" w:cs="Arial"/>
      <w:lang w:val="ru-RU" w:eastAsia="ru-RU"/>
    </w:rPr>
  </w:style>
  <w:style w:type="paragraph" w:styleId="a3">
    <w:name w:val="Body Text"/>
    <w:basedOn w:val="a"/>
    <w:link w:val="a4"/>
    <w:rsid w:val="00B745CF"/>
    <w:pPr>
      <w:spacing w:after="120"/>
    </w:pPr>
    <w:rPr>
      <w:sz w:val="28"/>
      <w:szCs w:val="24"/>
    </w:rPr>
  </w:style>
  <w:style w:type="character" w:customStyle="1" w:styleId="a4">
    <w:name w:val="Основной текст Знак"/>
    <w:basedOn w:val="a0"/>
    <w:link w:val="a3"/>
    <w:rsid w:val="00B745CF"/>
    <w:rPr>
      <w:rFonts w:ascii="Times New Roman" w:eastAsia="Times New Roman" w:hAnsi="Times New Roman" w:cs="Times New Roman"/>
      <w:sz w:val="28"/>
      <w:szCs w:val="24"/>
      <w:lang w:val="ru-RU" w:eastAsia="ru-RU"/>
    </w:rPr>
  </w:style>
  <w:style w:type="paragraph" w:styleId="a5">
    <w:name w:val="footer"/>
    <w:basedOn w:val="a"/>
    <w:link w:val="a6"/>
    <w:rsid w:val="00B745CF"/>
    <w:pPr>
      <w:tabs>
        <w:tab w:val="center" w:pos="4677"/>
        <w:tab w:val="right" w:pos="9355"/>
      </w:tabs>
    </w:pPr>
    <w:rPr>
      <w:sz w:val="28"/>
      <w:szCs w:val="24"/>
    </w:rPr>
  </w:style>
  <w:style w:type="character" w:customStyle="1" w:styleId="a6">
    <w:name w:val="Нижний колонтитул Знак"/>
    <w:basedOn w:val="a0"/>
    <w:link w:val="a5"/>
    <w:rsid w:val="00B745CF"/>
    <w:rPr>
      <w:rFonts w:ascii="Times New Roman" w:eastAsia="Times New Roman" w:hAnsi="Times New Roman" w:cs="Times New Roman"/>
      <w:sz w:val="28"/>
      <w:szCs w:val="24"/>
      <w:lang w:val="ru-RU" w:eastAsia="ru-RU"/>
    </w:rPr>
  </w:style>
  <w:style w:type="paragraph" w:styleId="a7">
    <w:name w:val="List"/>
    <w:basedOn w:val="a"/>
    <w:rsid w:val="00B745CF"/>
    <w:pPr>
      <w:ind w:left="283" w:hanging="283"/>
    </w:pPr>
  </w:style>
  <w:style w:type="paragraph" w:customStyle="1" w:styleId="11">
    <w:name w:val="Абзац списка1"/>
    <w:basedOn w:val="a"/>
    <w:qFormat/>
    <w:rsid w:val="00B745CF"/>
    <w:pPr>
      <w:widowControl w:val="0"/>
      <w:autoSpaceDE w:val="0"/>
      <w:autoSpaceDN w:val="0"/>
      <w:adjustRightInd w:val="0"/>
      <w:ind w:left="720"/>
      <w:contextualSpacing/>
    </w:pPr>
    <w:rPr>
      <w:rFonts w:ascii="Arial" w:eastAsia="MS Mincho" w:hAnsi="Arial" w:cs="Arial"/>
      <w:lang w:eastAsia="ja-JP"/>
    </w:rPr>
  </w:style>
  <w:style w:type="paragraph" w:styleId="21">
    <w:name w:val="Body Text 2"/>
    <w:basedOn w:val="a"/>
    <w:link w:val="22"/>
    <w:rsid w:val="00B745CF"/>
    <w:pPr>
      <w:spacing w:after="120" w:line="480" w:lineRule="auto"/>
    </w:pPr>
  </w:style>
  <w:style w:type="character" w:customStyle="1" w:styleId="22">
    <w:name w:val="Основной текст 2 Знак"/>
    <w:basedOn w:val="a0"/>
    <w:link w:val="21"/>
    <w:rsid w:val="00B745CF"/>
    <w:rPr>
      <w:rFonts w:ascii="Times New Roman" w:eastAsia="Times New Roman" w:hAnsi="Times New Roman" w:cs="Times New Roman"/>
      <w:sz w:val="20"/>
      <w:szCs w:val="20"/>
      <w:lang w:val="ru-RU" w:eastAsia="ru-RU"/>
    </w:rPr>
  </w:style>
  <w:style w:type="paragraph" w:styleId="a8">
    <w:name w:val="header"/>
    <w:aliases w:val=" Знак Знак, Знак Знак Знак, Знак,Знак Знак,Знак Знак Знак"/>
    <w:basedOn w:val="a"/>
    <w:link w:val="a9"/>
    <w:rsid w:val="00B745CF"/>
    <w:pPr>
      <w:tabs>
        <w:tab w:val="center" w:pos="4536"/>
        <w:tab w:val="right" w:pos="9072"/>
      </w:tabs>
    </w:pPr>
  </w:style>
  <w:style w:type="character" w:customStyle="1" w:styleId="a9">
    <w:name w:val="Верхний колонтитул Знак"/>
    <w:aliases w:val=" Знак Знак Знак1, Знак Знак Знак Знак1, Знак Знак1,Знак Знак Знак2,Знак Знак Знак Знак"/>
    <w:basedOn w:val="a0"/>
    <w:link w:val="a8"/>
    <w:rsid w:val="00B745CF"/>
    <w:rPr>
      <w:rFonts w:ascii="Times New Roman" w:eastAsia="Times New Roman" w:hAnsi="Times New Roman" w:cs="Times New Roman"/>
      <w:sz w:val="20"/>
      <w:szCs w:val="20"/>
      <w:lang w:val="ru-RU" w:eastAsia="ru-RU"/>
    </w:rPr>
  </w:style>
  <w:style w:type="paragraph" w:customStyle="1" w:styleId="12">
    <w:name w:val="Верхний колонтитул1"/>
    <w:basedOn w:val="a"/>
    <w:rsid w:val="00B745CF"/>
    <w:pPr>
      <w:tabs>
        <w:tab w:val="center" w:pos="4153"/>
        <w:tab w:val="right" w:pos="8306"/>
      </w:tabs>
      <w:jc w:val="both"/>
    </w:pPr>
    <w:rPr>
      <w:sz w:val="28"/>
      <w:lang w:val="uk-UA"/>
    </w:rPr>
  </w:style>
  <w:style w:type="paragraph" w:customStyle="1" w:styleId="13">
    <w:name w:val="Обычный1"/>
    <w:rsid w:val="00B745CF"/>
    <w:pPr>
      <w:widowControl w:val="0"/>
      <w:ind w:firstLine="280"/>
    </w:pPr>
    <w:rPr>
      <w:rFonts w:ascii="Times New Roman" w:eastAsia="Times New Roman" w:hAnsi="Times New Roman"/>
      <w:snapToGrid w:val="0"/>
      <w:lang w:val="uk-UA"/>
    </w:rPr>
  </w:style>
  <w:style w:type="paragraph" w:styleId="aa">
    <w:name w:val="Body Text Indent"/>
    <w:basedOn w:val="a"/>
    <w:link w:val="ab"/>
    <w:rsid w:val="00B745CF"/>
    <w:pPr>
      <w:spacing w:after="120"/>
      <w:ind w:left="283"/>
    </w:pPr>
  </w:style>
  <w:style w:type="character" w:customStyle="1" w:styleId="ab">
    <w:name w:val="Основной текст с отступом Знак"/>
    <w:basedOn w:val="a0"/>
    <w:link w:val="aa"/>
    <w:rsid w:val="00B745CF"/>
    <w:rPr>
      <w:rFonts w:ascii="Times New Roman" w:eastAsia="Times New Roman" w:hAnsi="Times New Roman" w:cs="Times New Roman"/>
      <w:sz w:val="20"/>
      <w:szCs w:val="20"/>
      <w:lang w:val="ru-RU" w:eastAsia="ru-RU"/>
    </w:rPr>
  </w:style>
  <w:style w:type="paragraph" w:customStyle="1" w:styleId="BodyText21">
    <w:name w:val="Body Text 21"/>
    <w:basedOn w:val="a"/>
    <w:rsid w:val="00B745CF"/>
    <w:pPr>
      <w:autoSpaceDE w:val="0"/>
      <w:autoSpaceDN w:val="0"/>
      <w:adjustRightInd w:val="0"/>
      <w:ind w:firstLine="360"/>
    </w:pPr>
    <w:rPr>
      <w:szCs w:val="24"/>
    </w:rPr>
  </w:style>
  <w:style w:type="paragraph" w:customStyle="1" w:styleId="Normal1">
    <w:name w:val="Normal1"/>
    <w:rsid w:val="00B745CF"/>
    <w:pPr>
      <w:widowControl w:val="0"/>
      <w:ind w:firstLine="280"/>
    </w:pPr>
    <w:rPr>
      <w:rFonts w:ascii="Times New Roman" w:eastAsia="Times New Roman" w:hAnsi="Times New Roman"/>
      <w:snapToGrid w:val="0"/>
      <w:lang w:val="uk-UA"/>
    </w:rPr>
  </w:style>
  <w:style w:type="character" w:customStyle="1" w:styleId="FontStyle40">
    <w:name w:val="Font Style40"/>
    <w:rsid w:val="00B745CF"/>
    <w:rPr>
      <w:rFonts w:ascii="Times New Roman" w:hAnsi="Times New Roman" w:cs="Times New Roman"/>
      <w:sz w:val="26"/>
      <w:szCs w:val="26"/>
    </w:rPr>
  </w:style>
  <w:style w:type="character" w:customStyle="1" w:styleId="14">
    <w:name w:val="Знак Знак Знак1"/>
    <w:aliases w:val=" Знак Знак Знак Знак, Знак Знак Знак2"/>
    <w:rsid w:val="00B745CF"/>
    <w:rPr>
      <w:rFonts w:ascii="Times New Roman" w:eastAsia="Times New Roman" w:hAnsi="Times New Roman" w:cs="Times New Roman"/>
      <w:sz w:val="24"/>
      <w:szCs w:val="24"/>
    </w:rPr>
  </w:style>
  <w:style w:type="character" w:customStyle="1" w:styleId="hps">
    <w:name w:val="hps"/>
    <w:rsid w:val="00B745CF"/>
  </w:style>
  <w:style w:type="character" w:customStyle="1" w:styleId="small1">
    <w:name w:val="small1"/>
    <w:uiPriority w:val="99"/>
    <w:rsid w:val="00B745CF"/>
  </w:style>
  <w:style w:type="paragraph" w:customStyle="1" w:styleId="15">
    <w:name w:val="Обычный1"/>
    <w:rsid w:val="00B745CF"/>
    <w:pPr>
      <w:widowControl w:val="0"/>
      <w:ind w:firstLine="280"/>
    </w:pPr>
    <w:rPr>
      <w:rFonts w:ascii="Times New Roman" w:eastAsia="Times New Roman" w:hAnsi="Times New Roman"/>
      <w:snapToGrid w:val="0"/>
      <w:lang w:val="uk-UA"/>
    </w:rPr>
  </w:style>
  <w:style w:type="character" w:styleId="ac">
    <w:name w:val="Hyperlink"/>
    <w:uiPriority w:val="99"/>
    <w:rsid w:val="00B745CF"/>
    <w:rPr>
      <w:color w:val="0000FF"/>
      <w:u w:val="single"/>
    </w:rPr>
  </w:style>
  <w:style w:type="character" w:styleId="ad">
    <w:name w:val="page number"/>
    <w:rsid w:val="00B745CF"/>
  </w:style>
  <w:style w:type="character" w:customStyle="1" w:styleId="150">
    <w:name w:val="Знак Знак15"/>
    <w:rsid w:val="00B745CF"/>
    <w:rPr>
      <w:rFonts w:ascii="Arial" w:eastAsia="Times New Roman" w:hAnsi="Arial" w:cs="Arial"/>
      <w:b/>
      <w:bCs/>
      <w:kern w:val="32"/>
      <w:sz w:val="32"/>
      <w:szCs w:val="32"/>
      <w:lang w:val="ru-RU" w:eastAsia="ru-RU"/>
    </w:rPr>
  </w:style>
  <w:style w:type="paragraph" w:customStyle="1" w:styleId="23">
    <w:name w:val="Обычный2"/>
    <w:rsid w:val="00B745CF"/>
    <w:pPr>
      <w:widowControl w:val="0"/>
      <w:spacing w:line="260" w:lineRule="auto"/>
      <w:ind w:left="360" w:hanging="340"/>
    </w:pPr>
    <w:rPr>
      <w:rFonts w:ascii="Times New Roman" w:eastAsia="Times New Roman" w:hAnsi="Times New Roman"/>
      <w:sz w:val="22"/>
      <w:szCs w:val="22"/>
      <w:lang w:val="uk-UA"/>
    </w:rPr>
  </w:style>
  <w:style w:type="paragraph" w:styleId="ae">
    <w:name w:val="Title"/>
    <w:basedOn w:val="a"/>
    <w:next w:val="a"/>
    <w:link w:val="af"/>
    <w:qFormat/>
    <w:rsid w:val="00B745CF"/>
    <w:pPr>
      <w:spacing w:before="240" w:after="60"/>
      <w:jc w:val="center"/>
      <w:outlineLvl w:val="0"/>
    </w:pPr>
    <w:rPr>
      <w:rFonts w:ascii="Calibri Light" w:hAnsi="Calibri Light"/>
      <w:b/>
      <w:bCs/>
      <w:kern w:val="28"/>
      <w:sz w:val="32"/>
      <w:szCs w:val="32"/>
    </w:rPr>
  </w:style>
  <w:style w:type="character" w:customStyle="1" w:styleId="af">
    <w:name w:val="Название Знак"/>
    <w:basedOn w:val="a0"/>
    <w:link w:val="ae"/>
    <w:rsid w:val="00B745CF"/>
    <w:rPr>
      <w:rFonts w:ascii="Calibri Light" w:eastAsia="Times New Roman" w:hAnsi="Calibri Light" w:cs="Times New Roman"/>
      <w:b/>
      <w:bCs/>
      <w:kern w:val="28"/>
      <w:sz w:val="32"/>
      <w:szCs w:val="32"/>
      <w:lang w:val="ru-RU" w:eastAsia="ru-RU"/>
    </w:rPr>
  </w:style>
  <w:style w:type="paragraph" w:styleId="af0">
    <w:name w:val="Balloon Text"/>
    <w:basedOn w:val="a"/>
    <w:link w:val="af1"/>
    <w:rsid w:val="00B745CF"/>
    <w:rPr>
      <w:rFonts w:ascii="Segoe UI" w:hAnsi="Segoe UI" w:cs="Segoe UI"/>
      <w:sz w:val="18"/>
      <w:szCs w:val="18"/>
    </w:rPr>
  </w:style>
  <w:style w:type="character" w:customStyle="1" w:styleId="af1">
    <w:name w:val="Текст выноски Знак"/>
    <w:basedOn w:val="a0"/>
    <w:link w:val="af0"/>
    <w:rsid w:val="00B745CF"/>
    <w:rPr>
      <w:rFonts w:ascii="Segoe UI" w:eastAsia="Times New Roman" w:hAnsi="Segoe UI" w:cs="Segoe UI"/>
      <w:sz w:val="18"/>
      <w:szCs w:val="18"/>
      <w:lang w:val="ru-RU" w:eastAsia="ru-RU"/>
    </w:rPr>
  </w:style>
  <w:style w:type="paragraph" w:styleId="af2">
    <w:name w:val="List Paragraph"/>
    <w:basedOn w:val="a"/>
    <w:uiPriority w:val="99"/>
    <w:qFormat/>
    <w:rsid w:val="00B745CF"/>
    <w:pPr>
      <w:ind w:left="720"/>
      <w:contextualSpacing/>
    </w:pPr>
  </w:style>
  <w:style w:type="character" w:customStyle="1" w:styleId="50">
    <w:name w:val="Заголовок 5 Знак"/>
    <w:basedOn w:val="a0"/>
    <w:link w:val="5"/>
    <w:uiPriority w:val="9"/>
    <w:semiHidden/>
    <w:rsid w:val="00500DBD"/>
    <w:rPr>
      <w:rFonts w:ascii="Calibri Light" w:eastAsia="Times New Roman" w:hAnsi="Calibri Light" w:cs="Times New Roman"/>
      <w:color w:val="2E74B5"/>
      <w:sz w:val="20"/>
      <w:szCs w:val="20"/>
      <w:lang w:val="ru-RU" w:eastAsia="ru-RU"/>
    </w:rPr>
  </w:style>
  <w:style w:type="paragraph" w:styleId="3">
    <w:name w:val="Body Text 3"/>
    <w:basedOn w:val="a"/>
    <w:link w:val="30"/>
    <w:uiPriority w:val="99"/>
    <w:semiHidden/>
    <w:unhideWhenUsed/>
    <w:rsid w:val="00500DBD"/>
    <w:pPr>
      <w:spacing w:after="120"/>
    </w:pPr>
    <w:rPr>
      <w:sz w:val="16"/>
      <w:szCs w:val="16"/>
    </w:rPr>
  </w:style>
  <w:style w:type="character" w:customStyle="1" w:styleId="30">
    <w:name w:val="Основной текст 3 Знак"/>
    <w:basedOn w:val="a0"/>
    <w:link w:val="3"/>
    <w:uiPriority w:val="99"/>
    <w:semiHidden/>
    <w:rsid w:val="00500DBD"/>
    <w:rPr>
      <w:rFonts w:ascii="Times New Roman" w:eastAsia="Times New Roman" w:hAnsi="Times New Roman" w:cs="Times New Roman"/>
      <w:sz w:val="16"/>
      <w:szCs w:val="16"/>
      <w:lang w:val="ru-RU" w:eastAsia="ru-RU"/>
    </w:rPr>
  </w:style>
  <w:style w:type="paragraph" w:customStyle="1" w:styleId="Default">
    <w:name w:val="Default"/>
    <w:rsid w:val="00A15532"/>
    <w:pPr>
      <w:autoSpaceDE w:val="0"/>
      <w:autoSpaceDN w:val="0"/>
      <w:adjustRightInd w:val="0"/>
    </w:pPr>
    <w:rPr>
      <w:rFonts w:ascii="Times New Roman" w:eastAsia="MS Mincho" w:hAnsi="Times New Roman"/>
      <w:color w:val="000000"/>
      <w:sz w:val="24"/>
      <w:szCs w:val="24"/>
    </w:rPr>
  </w:style>
  <w:style w:type="paragraph" w:customStyle="1" w:styleId="Style22">
    <w:name w:val="Style22"/>
    <w:basedOn w:val="a"/>
    <w:rsid w:val="009D29E8"/>
    <w:pPr>
      <w:widowControl w:val="0"/>
      <w:autoSpaceDE w:val="0"/>
      <w:autoSpaceDN w:val="0"/>
      <w:adjustRightInd w:val="0"/>
    </w:pPr>
    <w:rPr>
      <w:sz w:val="24"/>
      <w:szCs w:val="24"/>
    </w:rPr>
  </w:style>
  <w:style w:type="paragraph" w:customStyle="1" w:styleId="Style23">
    <w:name w:val="Style23"/>
    <w:basedOn w:val="a"/>
    <w:rsid w:val="009D29E8"/>
    <w:pPr>
      <w:widowControl w:val="0"/>
      <w:autoSpaceDE w:val="0"/>
      <w:autoSpaceDN w:val="0"/>
      <w:adjustRightInd w:val="0"/>
    </w:pPr>
    <w:rPr>
      <w:sz w:val="24"/>
      <w:szCs w:val="24"/>
    </w:rPr>
  </w:style>
  <w:style w:type="character" w:customStyle="1" w:styleId="FontStyle41">
    <w:name w:val="Font Style41"/>
    <w:uiPriority w:val="99"/>
    <w:rsid w:val="009D29E8"/>
    <w:rPr>
      <w:rFonts w:ascii="Arial" w:hAnsi="Arial" w:cs="Arial"/>
      <w:b/>
      <w:bCs/>
      <w:i/>
      <w:iCs/>
      <w:spacing w:val="-10"/>
      <w:sz w:val="18"/>
      <w:szCs w:val="18"/>
    </w:rPr>
  </w:style>
  <w:style w:type="paragraph" w:customStyle="1" w:styleId="Style4">
    <w:name w:val="Style4"/>
    <w:basedOn w:val="a"/>
    <w:uiPriority w:val="99"/>
    <w:rsid w:val="00925409"/>
    <w:pPr>
      <w:widowControl w:val="0"/>
      <w:autoSpaceDE w:val="0"/>
      <w:autoSpaceDN w:val="0"/>
      <w:adjustRightInd w:val="0"/>
      <w:spacing w:line="215" w:lineRule="exact"/>
      <w:ind w:firstLine="202"/>
      <w:jc w:val="both"/>
    </w:pPr>
    <w:rPr>
      <w:sz w:val="24"/>
      <w:szCs w:val="24"/>
    </w:rPr>
  </w:style>
  <w:style w:type="paragraph" w:customStyle="1" w:styleId="Style12">
    <w:name w:val="Style12"/>
    <w:basedOn w:val="a"/>
    <w:rsid w:val="00925409"/>
    <w:pPr>
      <w:widowControl w:val="0"/>
      <w:autoSpaceDE w:val="0"/>
      <w:autoSpaceDN w:val="0"/>
      <w:adjustRightInd w:val="0"/>
    </w:pPr>
    <w:rPr>
      <w:sz w:val="24"/>
      <w:szCs w:val="24"/>
    </w:rPr>
  </w:style>
  <w:style w:type="paragraph" w:customStyle="1" w:styleId="Style14">
    <w:name w:val="Style14"/>
    <w:basedOn w:val="a"/>
    <w:uiPriority w:val="99"/>
    <w:rsid w:val="00925409"/>
    <w:pPr>
      <w:widowControl w:val="0"/>
      <w:autoSpaceDE w:val="0"/>
      <w:autoSpaceDN w:val="0"/>
      <w:adjustRightInd w:val="0"/>
    </w:pPr>
    <w:rPr>
      <w:sz w:val="24"/>
      <w:szCs w:val="24"/>
    </w:rPr>
  </w:style>
  <w:style w:type="character" w:styleId="af3">
    <w:name w:val="Strong"/>
    <w:basedOn w:val="a0"/>
    <w:qFormat/>
    <w:rsid w:val="00E764B1"/>
    <w:rPr>
      <w:b/>
      <w:bCs/>
    </w:rPr>
  </w:style>
  <w:style w:type="character" w:customStyle="1" w:styleId="40">
    <w:name w:val="Заголовок 4 Знак"/>
    <w:basedOn w:val="a0"/>
    <w:link w:val="4"/>
    <w:rsid w:val="00706223"/>
    <w:rPr>
      <w:rFonts w:eastAsia="Times New Roman"/>
      <w:b/>
      <w:bCs/>
      <w:sz w:val="28"/>
      <w:szCs w:val="28"/>
      <w:lang w:val="ru-RU" w:eastAsia="ru-RU"/>
    </w:rPr>
  </w:style>
  <w:style w:type="paragraph" w:styleId="HTML">
    <w:name w:val="HTML Preformatted"/>
    <w:basedOn w:val="a"/>
    <w:link w:val="HTML0"/>
    <w:uiPriority w:val="99"/>
    <w:rsid w:val="0070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706223"/>
    <w:rPr>
      <w:rFonts w:ascii="Courier New" w:eastAsia="Times New Roman" w:hAnsi="Courier New" w:cs="Courier New"/>
      <w:lang w:val="uk-UA" w:eastAsia="uk-UA"/>
    </w:rPr>
  </w:style>
  <w:style w:type="paragraph" w:customStyle="1" w:styleId="24">
    <w:name w:val="Абзац списка2"/>
    <w:basedOn w:val="a"/>
    <w:qFormat/>
    <w:rsid w:val="00C73D0D"/>
    <w:pPr>
      <w:ind w:left="720"/>
      <w:contextualSpacing/>
    </w:pPr>
    <w:rPr>
      <w:sz w:val="28"/>
      <w:szCs w:val="24"/>
    </w:rPr>
  </w:style>
  <w:style w:type="character" w:customStyle="1" w:styleId="25">
    <w:name w:val="Основной текст (2) + Полужирный;Курсив"/>
    <w:rsid w:val="0003588F"/>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uk-UA" w:eastAsia="uk-UA" w:bidi="uk-UA"/>
    </w:rPr>
  </w:style>
  <w:style w:type="paragraph" w:styleId="af4">
    <w:name w:val="No Spacing"/>
    <w:uiPriority w:val="1"/>
    <w:qFormat/>
    <w:rsid w:val="003831C5"/>
    <w:rPr>
      <w:rFonts w:eastAsia="Times New Roman"/>
      <w:sz w:val="22"/>
      <w:szCs w:val="22"/>
      <w:lang w:val="en-US" w:eastAsia="en-US"/>
    </w:rPr>
  </w:style>
  <w:style w:type="character" w:customStyle="1" w:styleId="jlqj4b">
    <w:name w:val="jlqj4b"/>
    <w:rsid w:val="0074624F"/>
  </w:style>
  <w:style w:type="character" w:customStyle="1" w:styleId="material-icons-extended">
    <w:name w:val="material-icons-extended"/>
    <w:basedOn w:val="a0"/>
    <w:rsid w:val="00994BC9"/>
  </w:style>
  <w:style w:type="paragraph" w:customStyle="1" w:styleId="Style28">
    <w:name w:val="Style28"/>
    <w:basedOn w:val="a"/>
    <w:uiPriority w:val="99"/>
    <w:rsid w:val="006D69AE"/>
    <w:pPr>
      <w:widowControl w:val="0"/>
      <w:autoSpaceDE w:val="0"/>
      <w:autoSpaceDN w:val="0"/>
      <w:adjustRightInd w:val="0"/>
      <w:spacing w:line="302" w:lineRule="exact"/>
      <w:jc w:val="center"/>
    </w:pPr>
    <w:rPr>
      <w:rFonts w:ascii="Arial Black" w:hAnsi="Arial Black"/>
      <w:sz w:val="24"/>
      <w:szCs w:val="24"/>
      <w:lang w:val="uk-UA" w:eastAsia="uk-UA"/>
    </w:rPr>
  </w:style>
  <w:style w:type="character" w:customStyle="1" w:styleId="FontStyle49">
    <w:name w:val="Font Style49"/>
    <w:uiPriority w:val="99"/>
    <w:rsid w:val="006D69AE"/>
    <w:rPr>
      <w:rFonts w:ascii="Times New Roman" w:hAnsi="Times New Roman" w:cs="Times New Roman"/>
      <w:b/>
      <w:bCs/>
      <w:sz w:val="20"/>
      <w:szCs w:val="20"/>
    </w:rPr>
  </w:style>
  <w:style w:type="character" w:customStyle="1" w:styleId="a-size-extra-large">
    <w:name w:val="a-size-extra-large"/>
    <w:basedOn w:val="a0"/>
    <w:rsid w:val="006D69AE"/>
  </w:style>
  <w:style w:type="character" w:customStyle="1" w:styleId="a-size-large">
    <w:name w:val="a-size-large"/>
    <w:basedOn w:val="a0"/>
    <w:rsid w:val="006D69AE"/>
  </w:style>
  <w:style w:type="character" w:customStyle="1" w:styleId="author">
    <w:name w:val="author"/>
    <w:basedOn w:val="a0"/>
    <w:rsid w:val="006D69AE"/>
  </w:style>
  <w:style w:type="character" w:customStyle="1" w:styleId="a-color-secondary">
    <w:name w:val="a-color-secondary"/>
    <w:basedOn w:val="a0"/>
    <w:rsid w:val="006D69AE"/>
  </w:style>
  <w:style w:type="character" w:customStyle="1" w:styleId="y2iqfc">
    <w:name w:val="y2iqfc"/>
    <w:basedOn w:val="a0"/>
    <w:rsid w:val="00354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CF"/>
    <w:rPr>
      <w:rFonts w:ascii="Times New Roman" w:eastAsia="Times New Roman" w:hAnsi="Times New Roman"/>
    </w:rPr>
  </w:style>
  <w:style w:type="paragraph" w:styleId="1">
    <w:name w:val="heading 1"/>
    <w:basedOn w:val="a"/>
    <w:next w:val="a"/>
    <w:link w:val="10"/>
    <w:qFormat/>
    <w:rsid w:val="00B745C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45CF"/>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70622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00DBD"/>
    <w:pPr>
      <w:keepNext/>
      <w:keepLines/>
      <w:spacing w:before="40"/>
      <w:outlineLvl w:val="4"/>
    </w:pPr>
    <w:rPr>
      <w:rFonts w:ascii="Calibri Light" w:hAnsi="Calibri Light"/>
      <w:color w:val="2E74B5"/>
    </w:rPr>
  </w:style>
  <w:style w:type="paragraph" w:styleId="9">
    <w:name w:val="heading 9"/>
    <w:basedOn w:val="a"/>
    <w:next w:val="a"/>
    <w:link w:val="90"/>
    <w:qFormat/>
    <w:rsid w:val="00B745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5C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45CF"/>
    <w:rPr>
      <w:rFonts w:ascii="Arial" w:eastAsia="Times New Roman" w:hAnsi="Arial" w:cs="Arial"/>
      <w:b/>
      <w:bCs/>
      <w:i/>
      <w:iCs/>
      <w:sz w:val="28"/>
      <w:szCs w:val="28"/>
      <w:lang w:val="ru-RU" w:eastAsia="ru-RU"/>
    </w:rPr>
  </w:style>
  <w:style w:type="character" w:customStyle="1" w:styleId="90">
    <w:name w:val="Заголовок 9 Знак"/>
    <w:basedOn w:val="a0"/>
    <w:link w:val="9"/>
    <w:rsid w:val="00B745CF"/>
    <w:rPr>
      <w:rFonts w:ascii="Arial" w:eastAsia="Times New Roman" w:hAnsi="Arial" w:cs="Arial"/>
      <w:lang w:val="ru-RU" w:eastAsia="ru-RU"/>
    </w:rPr>
  </w:style>
  <w:style w:type="paragraph" w:styleId="a3">
    <w:name w:val="Body Text"/>
    <w:basedOn w:val="a"/>
    <w:link w:val="a4"/>
    <w:rsid w:val="00B745CF"/>
    <w:pPr>
      <w:spacing w:after="120"/>
    </w:pPr>
    <w:rPr>
      <w:sz w:val="28"/>
      <w:szCs w:val="24"/>
    </w:rPr>
  </w:style>
  <w:style w:type="character" w:customStyle="1" w:styleId="a4">
    <w:name w:val="Основной текст Знак"/>
    <w:basedOn w:val="a0"/>
    <w:link w:val="a3"/>
    <w:rsid w:val="00B745CF"/>
    <w:rPr>
      <w:rFonts w:ascii="Times New Roman" w:eastAsia="Times New Roman" w:hAnsi="Times New Roman" w:cs="Times New Roman"/>
      <w:sz w:val="28"/>
      <w:szCs w:val="24"/>
      <w:lang w:val="ru-RU" w:eastAsia="ru-RU"/>
    </w:rPr>
  </w:style>
  <w:style w:type="paragraph" w:styleId="a5">
    <w:name w:val="footer"/>
    <w:basedOn w:val="a"/>
    <w:link w:val="a6"/>
    <w:rsid w:val="00B745CF"/>
    <w:pPr>
      <w:tabs>
        <w:tab w:val="center" w:pos="4677"/>
        <w:tab w:val="right" w:pos="9355"/>
      </w:tabs>
    </w:pPr>
    <w:rPr>
      <w:sz w:val="28"/>
      <w:szCs w:val="24"/>
    </w:rPr>
  </w:style>
  <w:style w:type="character" w:customStyle="1" w:styleId="a6">
    <w:name w:val="Нижний колонтитул Знак"/>
    <w:basedOn w:val="a0"/>
    <w:link w:val="a5"/>
    <w:rsid w:val="00B745CF"/>
    <w:rPr>
      <w:rFonts w:ascii="Times New Roman" w:eastAsia="Times New Roman" w:hAnsi="Times New Roman" w:cs="Times New Roman"/>
      <w:sz w:val="28"/>
      <w:szCs w:val="24"/>
      <w:lang w:val="ru-RU" w:eastAsia="ru-RU"/>
    </w:rPr>
  </w:style>
  <w:style w:type="paragraph" w:styleId="a7">
    <w:name w:val="List"/>
    <w:basedOn w:val="a"/>
    <w:rsid w:val="00B745CF"/>
    <w:pPr>
      <w:ind w:left="283" w:hanging="283"/>
    </w:pPr>
  </w:style>
  <w:style w:type="paragraph" w:customStyle="1" w:styleId="11">
    <w:name w:val="Абзац списка1"/>
    <w:basedOn w:val="a"/>
    <w:qFormat/>
    <w:rsid w:val="00B745CF"/>
    <w:pPr>
      <w:widowControl w:val="0"/>
      <w:autoSpaceDE w:val="0"/>
      <w:autoSpaceDN w:val="0"/>
      <w:adjustRightInd w:val="0"/>
      <w:ind w:left="720"/>
      <w:contextualSpacing/>
    </w:pPr>
    <w:rPr>
      <w:rFonts w:ascii="Arial" w:eastAsia="MS Mincho" w:hAnsi="Arial" w:cs="Arial"/>
      <w:lang w:eastAsia="ja-JP"/>
    </w:rPr>
  </w:style>
  <w:style w:type="paragraph" w:styleId="21">
    <w:name w:val="Body Text 2"/>
    <w:basedOn w:val="a"/>
    <w:link w:val="22"/>
    <w:rsid w:val="00B745CF"/>
    <w:pPr>
      <w:spacing w:after="120" w:line="480" w:lineRule="auto"/>
    </w:pPr>
  </w:style>
  <w:style w:type="character" w:customStyle="1" w:styleId="22">
    <w:name w:val="Основной текст 2 Знак"/>
    <w:basedOn w:val="a0"/>
    <w:link w:val="21"/>
    <w:rsid w:val="00B745CF"/>
    <w:rPr>
      <w:rFonts w:ascii="Times New Roman" w:eastAsia="Times New Roman" w:hAnsi="Times New Roman" w:cs="Times New Roman"/>
      <w:sz w:val="20"/>
      <w:szCs w:val="20"/>
      <w:lang w:val="ru-RU" w:eastAsia="ru-RU"/>
    </w:rPr>
  </w:style>
  <w:style w:type="paragraph" w:styleId="a8">
    <w:name w:val="header"/>
    <w:aliases w:val=" Знак Знак, Знак Знак Знак, Знак,Знак Знак,Знак Знак Знак"/>
    <w:basedOn w:val="a"/>
    <w:link w:val="a9"/>
    <w:rsid w:val="00B745CF"/>
    <w:pPr>
      <w:tabs>
        <w:tab w:val="center" w:pos="4536"/>
        <w:tab w:val="right" w:pos="9072"/>
      </w:tabs>
    </w:pPr>
  </w:style>
  <w:style w:type="character" w:customStyle="1" w:styleId="a9">
    <w:name w:val="Верхний колонтитул Знак"/>
    <w:aliases w:val=" Знак Знак Знак1, Знак Знак Знак Знак1, Знак Знак1,Знак Знак Знак2,Знак Знак Знак Знак"/>
    <w:basedOn w:val="a0"/>
    <w:link w:val="a8"/>
    <w:rsid w:val="00B745CF"/>
    <w:rPr>
      <w:rFonts w:ascii="Times New Roman" w:eastAsia="Times New Roman" w:hAnsi="Times New Roman" w:cs="Times New Roman"/>
      <w:sz w:val="20"/>
      <w:szCs w:val="20"/>
      <w:lang w:val="ru-RU" w:eastAsia="ru-RU"/>
    </w:rPr>
  </w:style>
  <w:style w:type="paragraph" w:customStyle="1" w:styleId="12">
    <w:name w:val="Верхний колонтитул1"/>
    <w:basedOn w:val="a"/>
    <w:rsid w:val="00B745CF"/>
    <w:pPr>
      <w:tabs>
        <w:tab w:val="center" w:pos="4153"/>
        <w:tab w:val="right" w:pos="8306"/>
      </w:tabs>
      <w:jc w:val="both"/>
    </w:pPr>
    <w:rPr>
      <w:sz w:val="28"/>
      <w:lang w:val="uk-UA"/>
    </w:rPr>
  </w:style>
  <w:style w:type="paragraph" w:customStyle="1" w:styleId="13">
    <w:name w:val="Обычный1"/>
    <w:rsid w:val="00B745CF"/>
    <w:pPr>
      <w:widowControl w:val="0"/>
      <w:ind w:firstLine="280"/>
    </w:pPr>
    <w:rPr>
      <w:rFonts w:ascii="Times New Roman" w:eastAsia="Times New Roman" w:hAnsi="Times New Roman"/>
      <w:snapToGrid w:val="0"/>
      <w:lang w:val="uk-UA"/>
    </w:rPr>
  </w:style>
  <w:style w:type="paragraph" w:styleId="aa">
    <w:name w:val="Body Text Indent"/>
    <w:basedOn w:val="a"/>
    <w:link w:val="ab"/>
    <w:rsid w:val="00B745CF"/>
    <w:pPr>
      <w:spacing w:after="120"/>
      <w:ind w:left="283"/>
    </w:pPr>
  </w:style>
  <w:style w:type="character" w:customStyle="1" w:styleId="ab">
    <w:name w:val="Основной текст с отступом Знак"/>
    <w:basedOn w:val="a0"/>
    <w:link w:val="aa"/>
    <w:rsid w:val="00B745CF"/>
    <w:rPr>
      <w:rFonts w:ascii="Times New Roman" w:eastAsia="Times New Roman" w:hAnsi="Times New Roman" w:cs="Times New Roman"/>
      <w:sz w:val="20"/>
      <w:szCs w:val="20"/>
      <w:lang w:val="ru-RU" w:eastAsia="ru-RU"/>
    </w:rPr>
  </w:style>
  <w:style w:type="paragraph" w:customStyle="1" w:styleId="BodyText21">
    <w:name w:val="Body Text 21"/>
    <w:basedOn w:val="a"/>
    <w:rsid w:val="00B745CF"/>
    <w:pPr>
      <w:autoSpaceDE w:val="0"/>
      <w:autoSpaceDN w:val="0"/>
      <w:adjustRightInd w:val="0"/>
      <w:ind w:firstLine="360"/>
    </w:pPr>
    <w:rPr>
      <w:szCs w:val="24"/>
    </w:rPr>
  </w:style>
  <w:style w:type="paragraph" w:customStyle="1" w:styleId="Normal1">
    <w:name w:val="Normal1"/>
    <w:rsid w:val="00B745CF"/>
    <w:pPr>
      <w:widowControl w:val="0"/>
      <w:ind w:firstLine="280"/>
    </w:pPr>
    <w:rPr>
      <w:rFonts w:ascii="Times New Roman" w:eastAsia="Times New Roman" w:hAnsi="Times New Roman"/>
      <w:snapToGrid w:val="0"/>
      <w:lang w:val="uk-UA"/>
    </w:rPr>
  </w:style>
  <w:style w:type="character" w:customStyle="1" w:styleId="FontStyle40">
    <w:name w:val="Font Style40"/>
    <w:rsid w:val="00B745CF"/>
    <w:rPr>
      <w:rFonts w:ascii="Times New Roman" w:hAnsi="Times New Roman" w:cs="Times New Roman"/>
      <w:sz w:val="26"/>
      <w:szCs w:val="26"/>
    </w:rPr>
  </w:style>
  <w:style w:type="character" w:customStyle="1" w:styleId="14">
    <w:name w:val="Знак Знак Знак1"/>
    <w:aliases w:val=" Знак Знак Знак Знак, Знак Знак Знак2"/>
    <w:rsid w:val="00B745CF"/>
    <w:rPr>
      <w:rFonts w:ascii="Times New Roman" w:eastAsia="Times New Roman" w:hAnsi="Times New Roman" w:cs="Times New Roman"/>
      <w:sz w:val="24"/>
      <w:szCs w:val="24"/>
    </w:rPr>
  </w:style>
  <w:style w:type="character" w:customStyle="1" w:styleId="hps">
    <w:name w:val="hps"/>
    <w:rsid w:val="00B745CF"/>
  </w:style>
  <w:style w:type="character" w:customStyle="1" w:styleId="small1">
    <w:name w:val="small1"/>
    <w:uiPriority w:val="99"/>
    <w:rsid w:val="00B745CF"/>
  </w:style>
  <w:style w:type="paragraph" w:customStyle="1" w:styleId="15">
    <w:name w:val="Обычный1"/>
    <w:rsid w:val="00B745CF"/>
    <w:pPr>
      <w:widowControl w:val="0"/>
      <w:ind w:firstLine="280"/>
    </w:pPr>
    <w:rPr>
      <w:rFonts w:ascii="Times New Roman" w:eastAsia="Times New Roman" w:hAnsi="Times New Roman"/>
      <w:snapToGrid w:val="0"/>
      <w:lang w:val="uk-UA"/>
    </w:rPr>
  </w:style>
  <w:style w:type="character" w:styleId="ac">
    <w:name w:val="Hyperlink"/>
    <w:uiPriority w:val="99"/>
    <w:rsid w:val="00B745CF"/>
    <w:rPr>
      <w:color w:val="0000FF"/>
      <w:u w:val="single"/>
    </w:rPr>
  </w:style>
  <w:style w:type="character" w:styleId="ad">
    <w:name w:val="page number"/>
    <w:rsid w:val="00B745CF"/>
  </w:style>
  <w:style w:type="character" w:customStyle="1" w:styleId="150">
    <w:name w:val="Знак Знак15"/>
    <w:rsid w:val="00B745CF"/>
    <w:rPr>
      <w:rFonts w:ascii="Arial" w:eastAsia="Times New Roman" w:hAnsi="Arial" w:cs="Arial"/>
      <w:b/>
      <w:bCs/>
      <w:kern w:val="32"/>
      <w:sz w:val="32"/>
      <w:szCs w:val="32"/>
      <w:lang w:val="ru-RU" w:eastAsia="ru-RU"/>
    </w:rPr>
  </w:style>
  <w:style w:type="paragraph" w:customStyle="1" w:styleId="23">
    <w:name w:val="Обычный2"/>
    <w:rsid w:val="00B745CF"/>
    <w:pPr>
      <w:widowControl w:val="0"/>
      <w:spacing w:line="260" w:lineRule="auto"/>
      <w:ind w:left="360" w:hanging="340"/>
    </w:pPr>
    <w:rPr>
      <w:rFonts w:ascii="Times New Roman" w:eastAsia="Times New Roman" w:hAnsi="Times New Roman"/>
      <w:sz w:val="22"/>
      <w:szCs w:val="22"/>
      <w:lang w:val="uk-UA"/>
    </w:rPr>
  </w:style>
  <w:style w:type="paragraph" w:styleId="ae">
    <w:name w:val="Title"/>
    <w:basedOn w:val="a"/>
    <w:next w:val="a"/>
    <w:link w:val="af"/>
    <w:qFormat/>
    <w:rsid w:val="00B745CF"/>
    <w:pPr>
      <w:spacing w:before="240" w:after="60"/>
      <w:jc w:val="center"/>
      <w:outlineLvl w:val="0"/>
    </w:pPr>
    <w:rPr>
      <w:rFonts w:ascii="Calibri Light" w:hAnsi="Calibri Light"/>
      <w:b/>
      <w:bCs/>
      <w:kern w:val="28"/>
      <w:sz w:val="32"/>
      <w:szCs w:val="32"/>
    </w:rPr>
  </w:style>
  <w:style w:type="character" w:customStyle="1" w:styleId="af">
    <w:name w:val="Название Знак"/>
    <w:basedOn w:val="a0"/>
    <w:link w:val="ae"/>
    <w:rsid w:val="00B745CF"/>
    <w:rPr>
      <w:rFonts w:ascii="Calibri Light" w:eastAsia="Times New Roman" w:hAnsi="Calibri Light" w:cs="Times New Roman"/>
      <w:b/>
      <w:bCs/>
      <w:kern w:val="28"/>
      <w:sz w:val="32"/>
      <w:szCs w:val="32"/>
      <w:lang w:val="ru-RU" w:eastAsia="ru-RU"/>
    </w:rPr>
  </w:style>
  <w:style w:type="paragraph" w:styleId="af0">
    <w:name w:val="Balloon Text"/>
    <w:basedOn w:val="a"/>
    <w:link w:val="af1"/>
    <w:rsid w:val="00B745CF"/>
    <w:rPr>
      <w:rFonts w:ascii="Segoe UI" w:hAnsi="Segoe UI" w:cs="Segoe UI"/>
      <w:sz w:val="18"/>
      <w:szCs w:val="18"/>
    </w:rPr>
  </w:style>
  <w:style w:type="character" w:customStyle="1" w:styleId="af1">
    <w:name w:val="Текст выноски Знак"/>
    <w:basedOn w:val="a0"/>
    <w:link w:val="af0"/>
    <w:rsid w:val="00B745CF"/>
    <w:rPr>
      <w:rFonts w:ascii="Segoe UI" w:eastAsia="Times New Roman" w:hAnsi="Segoe UI" w:cs="Segoe UI"/>
      <w:sz w:val="18"/>
      <w:szCs w:val="18"/>
      <w:lang w:val="ru-RU" w:eastAsia="ru-RU"/>
    </w:rPr>
  </w:style>
  <w:style w:type="paragraph" w:styleId="af2">
    <w:name w:val="List Paragraph"/>
    <w:basedOn w:val="a"/>
    <w:uiPriority w:val="99"/>
    <w:qFormat/>
    <w:rsid w:val="00B745CF"/>
    <w:pPr>
      <w:ind w:left="720"/>
      <w:contextualSpacing/>
    </w:pPr>
  </w:style>
  <w:style w:type="character" w:customStyle="1" w:styleId="50">
    <w:name w:val="Заголовок 5 Знак"/>
    <w:basedOn w:val="a0"/>
    <w:link w:val="5"/>
    <w:uiPriority w:val="9"/>
    <w:semiHidden/>
    <w:rsid w:val="00500DBD"/>
    <w:rPr>
      <w:rFonts w:ascii="Calibri Light" w:eastAsia="Times New Roman" w:hAnsi="Calibri Light" w:cs="Times New Roman"/>
      <w:color w:val="2E74B5"/>
      <w:sz w:val="20"/>
      <w:szCs w:val="20"/>
      <w:lang w:val="ru-RU" w:eastAsia="ru-RU"/>
    </w:rPr>
  </w:style>
  <w:style w:type="paragraph" w:styleId="3">
    <w:name w:val="Body Text 3"/>
    <w:basedOn w:val="a"/>
    <w:link w:val="30"/>
    <w:uiPriority w:val="99"/>
    <w:semiHidden/>
    <w:unhideWhenUsed/>
    <w:rsid w:val="00500DBD"/>
    <w:pPr>
      <w:spacing w:after="120"/>
    </w:pPr>
    <w:rPr>
      <w:sz w:val="16"/>
      <w:szCs w:val="16"/>
    </w:rPr>
  </w:style>
  <w:style w:type="character" w:customStyle="1" w:styleId="30">
    <w:name w:val="Основной текст 3 Знак"/>
    <w:basedOn w:val="a0"/>
    <w:link w:val="3"/>
    <w:uiPriority w:val="99"/>
    <w:semiHidden/>
    <w:rsid w:val="00500DBD"/>
    <w:rPr>
      <w:rFonts w:ascii="Times New Roman" w:eastAsia="Times New Roman" w:hAnsi="Times New Roman" w:cs="Times New Roman"/>
      <w:sz w:val="16"/>
      <w:szCs w:val="16"/>
      <w:lang w:val="ru-RU" w:eastAsia="ru-RU"/>
    </w:rPr>
  </w:style>
  <w:style w:type="paragraph" w:customStyle="1" w:styleId="Default">
    <w:name w:val="Default"/>
    <w:rsid w:val="00A15532"/>
    <w:pPr>
      <w:autoSpaceDE w:val="0"/>
      <w:autoSpaceDN w:val="0"/>
      <w:adjustRightInd w:val="0"/>
    </w:pPr>
    <w:rPr>
      <w:rFonts w:ascii="Times New Roman" w:eastAsia="MS Mincho" w:hAnsi="Times New Roman"/>
      <w:color w:val="000000"/>
      <w:sz w:val="24"/>
      <w:szCs w:val="24"/>
    </w:rPr>
  </w:style>
  <w:style w:type="paragraph" w:customStyle="1" w:styleId="Style22">
    <w:name w:val="Style22"/>
    <w:basedOn w:val="a"/>
    <w:rsid w:val="009D29E8"/>
    <w:pPr>
      <w:widowControl w:val="0"/>
      <w:autoSpaceDE w:val="0"/>
      <w:autoSpaceDN w:val="0"/>
      <w:adjustRightInd w:val="0"/>
    </w:pPr>
    <w:rPr>
      <w:sz w:val="24"/>
      <w:szCs w:val="24"/>
    </w:rPr>
  </w:style>
  <w:style w:type="paragraph" w:customStyle="1" w:styleId="Style23">
    <w:name w:val="Style23"/>
    <w:basedOn w:val="a"/>
    <w:rsid w:val="009D29E8"/>
    <w:pPr>
      <w:widowControl w:val="0"/>
      <w:autoSpaceDE w:val="0"/>
      <w:autoSpaceDN w:val="0"/>
      <w:adjustRightInd w:val="0"/>
    </w:pPr>
    <w:rPr>
      <w:sz w:val="24"/>
      <w:szCs w:val="24"/>
    </w:rPr>
  </w:style>
  <w:style w:type="character" w:customStyle="1" w:styleId="FontStyle41">
    <w:name w:val="Font Style41"/>
    <w:uiPriority w:val="99"/>
    <w:rsid w:val="009D29E8"/>
    <w:rPr>
      <w:rFonts w:ascii="Arial" w:hAnsi="Arial" w:cs="Arial"/>
      <w:b/>
      <w:bCs/>
      <w:i/>
      <w:iCs/>
      <w:spacing w:val="-10"/>
      <w:sz w:val="18"/>
      <w:szCs w:val="18"/>
    </w:rPr>
  </w:style>
  <w:style w:type="paragraph" w:customStyle="1" w:styleId="Style4">
    <w:name w:val="Style4"/>
    <w:basedOn w:val="a"/>
    <w:uiPriority w:val="99"/>
    <w:rsid w:val="00925409"/>
    <w:pPr>
      <w:widowControl w:val="0"/>
      <w:autoSpaceDE w:val="0"/>
      <w:autoSpaceDN w:val="0"/>
      <w:adjustRightInd w:val="0"/>
      <w:spacing w:line="215" w:lineRule="exact"/>
      <w:ind w:firstLine="202"/>
      <w:jc w:val="both"/>
    </w:pPr>
    <w:rPr>
      <w:sz w:val="24"/>
      <w:szCs w:val="24"/>
    </w:rPr>
  </w:style>
  <w:style w:type="paragraph" w:customStyle="1" w:styleId="Style12">
    <w:name w:val="Style12"/>
    <w:basedOn w:val="a"/>
    <w:rsid w:val="00925409"/>
    <w:pPr>
      <w:widowControl w:val="0"/>
      <w:autoSpaceDE w:val="0"/>
      <w:autoSpaceDN w:val="0"/>
      <w:adjustRightInd w:val="0"/>
    </w:pPr>
    <w:rPr>
      <w:sz w:val="24"/>
      <w:szCs w:val="24"/>
    </w:rPr>
  </w:style>
  <w:style w:type="paragraph" w:customStyle="1" w:styleId="Style14">
    <w:name w:val="Style14"/>
    <w:basedOn w:val="a"/>
    <w:uiPriority w:val="99"/>
    <w:rsid w:val="00925409"/>
    <w:pPr>
      <w:widowControl w:val="0"/>
      <w:autoSpaceDE w:val="0"/>
      <w:autoSpaceDN w:val="0"/>
      <w:adjustRightInd w:val="0"/>
    </w:pPr>
    <w:rPr>
      <w:sz w:val="24"/>
      <w:szCs w:val="24"/>
    </w:rPr>
  </w:style>
  <w:style w:type="character" w:styleId="af3">
    <w:name w:val="Strong"/>
    <w:basedOn w:val="a0"/>
    <w:qFormat/>
    <w:rsid w:val="00E764B1"/>
    <w:rPr>
      <w:b/>
      <w:bCs/>
    </w:rPr>
  </w:style>
  <w:style w:type="character" w:customStyle="1" w:styleId="40">
    <w:name w:val="Заголовок 4 Знак"/>
    <w:basedOn w:val="a0"/>
    <w:link w:val="4"/>
    <w:rsid w:val="00706223"/>
    <w:rPr>
      <w:rFonts w:eastAsia="Times New Roman"/>
      <w:b/>
      <w:bCs/>
      <w:sz w:val="28"/>
      <w:szCs w:val="28"/>
      <w:lang w:val="ru-RU" w:eastAsia="ru-RU"/>
    </w:rPr>
  </w:style>
  <w:style w:type="paragraph" w:styleId="HTML">
    <w:name w:val="HTML Preformatted"/>
    <w:basedOn w:val="a"/>
    <w:link w:val="HTML0"/>
    <w:uiPriority w:val="99"/>
    <w:rsid w:val="0070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706223"/>
    <w:rPr>
      <w:rFonts w:ascii="Courier New" w:eastAsia="Times New Roman" w:hAnsi="Courier New" w:cs="Courier New"/>
      <w:lang w:val="uk-UA" w:eastAsia="uk-UA"/>
    </w:rPr>
  </w:style>
  <w:style w:type="paragraph" w:customStyle="1" w:styleId="24">
    <w:name w:val="Абзац списка2"/>
    <w:basedOn w:val="a"/>
    <w:qFormat/>
    <w:rsid w:val="00C73D0D"/>
    <w:pPr>
      <w:ind w:left="720"/>
      <w:contextualSpacing/>
    </w:pPr>
    <w:rPr>
      <w:sz w:val="28"/>
      <w:szCs w:val="24"/>
    </w:rPr>
  </w:style>
  <w:style w:type="character" w:customStyle="1" w:styleId="25">
    <w:name w:val="Основной текст (2) + Полужирный;Курсив"/>
    <w:rsid w:val="0003588F"/>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uk-UA" w:eastAsia="uk-UA" w:bidi="uk-UA"/>
    </w:rPr>
  </w:style>
  <w:style w:type="paragraph" w:styleId="af4">
    <w:name w:val="No Spacing"/>
    <w:uiPriority w:val="1"/>
    <w:qFormat/>
    <w:rsid w:val="003831C5"/>
    <w:rPr>
      <w:rFonts w:eastAsia="Times New Roman"/>
      <w:sz w:val="22"/>
      <w:szCs w:val="22"/>
      <w:lang w:val="en-US" w:eastAsia="en-US"/>
    </w:rPr>
  </w:style>
  <w:style w:type="character" w:customStyle="1" w:styleId="jlqj4b">
    <w:name w:val="jlqj4b"/>
    <w:rsid w:val="0074624F"/>
  </w:style>
  <w:style w:type="character" w:customStyle="1" w:styleId="material-icons-extended">
    <w:name w:val="material-icons-extended"/>
    <w:basedOn w:val="a0"/>
    <w:rsid w:val="00994BC9"/>
  </w:style>
  <w:style w:type="paragraph" w:customStyle="1" w:styleId="Style28">
    <w:name w:val="Style28"/>
    <w:basedOn w:val="a"/>
    <w:uiPriority w:val="99"/>
    <w:rsid w:val="006D69AE"/>
    <w:pPr>
      <w:widowControl w:val="0"/>
      <w:autoSpaceDE w:val="0"/>
      <w:autoSpaceDN w:val="0"/>
      <w:adjustRightInd w:val="0"/>
      <w:spacing w:line="302" w:lineRule="exact"/>
      <w:jc w:val="center"/>
    </w:pPr>
    <w:rPr>
      <w:rFonts w:ascii="Arial Black" w:hAnsi="Arial Black"/>
      <w:sz w:val="24"/>
      <w:szCs w:val="24"/>
      <w:lang w:val="uk-UA" w:eastAsia="uk-UA"/>
    </w:rPr>
  </w:style>
  <w:style w:type="character" w:customStyle="1" w:styleId="FontStyle49">
    <w:name w:val="Font Style49"/>
    <w:uiPriority w:val="99"/>
    <w:rsid w:val="006D69AE"/>
    <w:rPr>
      <w:rFonts w:ascii="Times New Roman" w:hAnsi="Times New Roman" w:cs="Times New Roman"/>
      <w:b/>
      <w:bCs/>
      <w:sz w:val="20"/>
      <w:szCs w:val="20"/>
    </w:rPr>
  </w:style>
  <w:style w:type="character" w:customStyle="1" w:styleId="a-size-extra-large">
    <w:name w:val="a-size-extra-large"/>
    <w:basedOn w:val="a0"/>
    <w:rsid w:val="006D69AE"/>
  </w:style>
  <w:style w:type="character" w:customStyle="1" w:styleId="a-size-large">
    <w:name w:val="a-size-large"/>
    <w:basedOn w:val="a0"/>
    <w:rsid w:val="006D69AE"/>
  </w:style>
  <w:style w:type="character" w:customStyle="1" w:styleId="author">
    <w:name w:val="author"/>
    <w:basedOn w:val="a0"/>
    <w:rsid w:val="006D69AE"/>
  </w:style>
  <w:style w:type="character" w:customStyle="1" w:styleId="a-color-secondary">
    <w:name w:val="a-color-secondary"/>
    <w:basedOn w:val="a0"/>
    <w:rsid w:val="006D69AE"/>
  </w:style>
  <w:style w:type="character" w:customStyle="1" w:styleId="y2iqfc">
    <w:name w:val="y2iqfc"/>
    <w:basedOn w:val="a0"/>
    <w:rsid w:val="0035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4810">
      <w:bodyDiv w:val="1"/>
      <w:marLeft w:val="0"/>
      <w:marRight w:val="0"/>
      <w:marTop w:val="0"/>
      <w:marBottom w:val="0"/>
      <w:divBdr>
        <w:top w:val="none" w:sz="0" w:space="0" w:color="auto"/>
        <w:left w:val="none" w:sz="0" w:space="0" w:color="auto"/>
        <w:bottom w:val="none" w:sz="0" w:space="0" w:color="auto"/>
        <w:right w:val="none" w:sz="0" w:space="0" w:color="auto"/>
      </w:divBdr>
    </w:div>
    <w:div w:id="1401102839">
      <w:bodyDiv w:val="1"/>
      <w:marLeft w:val="0"/>
      <w:marRight w:val="0"/>
      <w:marTop w:val="0"/>
      <w:marBottom w:val="0"/>
      <w:divBdr>
        <w:top w:val="none" w:sz="0" w:space="0" w:color="auto"/>
        <w:left w:val="none" w:sz="0" w:space="0" w:color="auto"/>
        <w:bottom w:val="none" w:sz="0" w:space="0" w:color="auto"/>
        <w:right w:val="none" w:sz="0" w:space="0" w:color="auto"/>
      </w:divBdr>
      <w:divsChild>
        <w:div w:id="851257876">
          <w:marLeft w:val="0"/>
          <w:marRight w:val="0"/>
          <w:marTop w:val="0"/>
          <w:marBottom w:val="0"/>
          <w:divBdr>
            <w:top w:val="none" w:sz="0" w:space="0" w:color="auto"/>
            <w:left w:val="none" w:sz="0" w:space="0" w:color="auto"/>
            <w:bottom w:val="none" w:sz="0" w:space="0" w:color="auto"/>
            <w:right w:val="none" w:sz="0" w:space="0" w:color="auto"/>
          </w:divBdr>
          <w:divsChild>
            <w:div w:id="323165551">
              <w:marLeft w:val="0"/>
              <w:marRight w:val="0"/>
              <w:marTop w:val="0"/>
              <w:marBottom w:val="0"/>
              <w:divBdr>
                <w:top w:val="none" w:sz="0" w:space="0" w:color="auto"/>
                <w:left w:val="none" w:sz="0" w:space="0" w:color="auto"/>
                <w:bottom w:val="none" w:sz="0" w:space="0" w:color="auto"/>
                <w:right w:val="none" w:sz="0" w:space="0" w:color="auto"/>
              </w:divBdr>
              <w:divsChild>
                <w:div w:id="1196457476">
                  <w:marLeft w:val="0"/>
                  <w:marRight w:val="0"/>
                  <w:marTop w:val="0"/>
                  <w:marBottom w:val="0"/>
                  <w:divBdr>
                    <w:top w:val="none" w:sz="0" w:space="0" w:color="auto"/>
                    <w:left w:val="none" w:sz="0" w:space="0" w:color="auto"/>
                    <w:bottom w:val="none" w:sz="0" w:space="0" w:color="auto"/>
                    <w:right w:val="none" w:sz="0" w:space="0" w:color="auto"/>
                  </w:divBdr>
                  <w:divsChild>
                    <w:div w:id="164828974">
                      <w:marLeft w:val="0"/>
                      <w:marRight w:val="0"/>
                      <w:marTop w:val="0"/>
                      <w:marBottom w:val="0"/>
                      <w:divBdr>
                        <w:top w:val="none" w:sz="0" w:space="0" w:color="auto"/>
                        <w:left w:val="none" w:sz="0" w:space="0" w:color="auto"/>
                        <w:bottom w:val="none" w:sz="0" w:space="0" w:color="auto"/>
                        <w:right w:val="none" w:sz="0" w:space="0" w:color="auto"/>
                      </w:divBdr>
                      <w:divsChild>
                        <w:div w:id="1502230849">
                          <w:marLeft w:val="0"/>
                          <w:marRight w:val="0"/>
                          <w:marTop w:val="0"/>
                          <w:marBottom w:val="0"/>
                          <w:divBdr>
                            <w:top w:val="none" w:sz="0" w:space="0" w:color="auto"/>
                            <w:left w:val="none" w:sz="0" w:space="0" w:color="auto"/>
                            <w:bottom w:val="none" w:sz="0" w:space="0" w:color="auto"/>
                            <w:right w:val="none" w:sz="0" w:space="0" w:color="auto"/>
                          </w:divBdr>
                          <w:divsChild>
                            <w:div w:id="1970043148">
                              <w:marLeft w:val="0"/>
                              <w:marRight w:val="0"/>
                              <w:marTop w:val="0"/>
                              <w:marBottom w:val="0"/>
                              <w:divBdr>
                                <w:top w:val="none" w:sz="0" w:space="0" w:color="auto"/>
                                <w:left w:val="none" w:sz="0" w:space="0" w:color="auto"/>
                                <w:bottom w:val="none" w:sz="0" w:space="0" w:color="auto"/>
                                <w:right w:val="none" w:sz="0" w:space="0" w:color="auto"/>
                              </w:divBdr>
                            </w:div>
                            <w:div w:id="80881726">
                              <w:marLeft w:val="0"/>
                              <w:marRight w:val="0"/>
                              <w:marTop w:val="0"/>
                              <w:marBottom w:val="0"/>
                              <w:divBdr>
                                <w:top w:val="none" w:sz="0" w:space="0" w:color="auto"/>
                                <w:left w:val="none" w:sz="0" w:space="0" w:color="auto"/>
                                <w:bottom w:val="none" w:sz="0" w:space="0" w:color="auto"/>
                                <w:right w:val="none" w:sz="0" w:space="0" w:color="auto"/>
                              </w:divBdr>
                              <w:divsChild>
                                <w:div w:id="718481576">
                                  <w:marLeft w:val="0"/>
                                  <w:marRight w:val="0"/>
                                  <w:marTop w:val="0"/>
                                  <w:marBottom w:val="0"/>
                                  <w:divBdr>
                                    <w:top w:val="none" w:sz="0" w:space="0" w:color="auto"/>
                                    <w:left w:val="none" w:sz="0" w:space="0" w:color="auto"/>
                                    <w:bottom w:val="none" w:sz="0" w:space="0" w:color="auto"/>
                                    <w:right w:val="none" w:sz="0" w:space="0" w:color="auto"/>
                                  </w:divBdr>
                                  <w:divsChild>
                                    <w:div w:id="845557874">
                                      <w:marLeft w:val="0"/>
                                      <w:marRight w:val="0"/>
                                      <w:marTop w:val="0"/>
                                      <w:marBottom w:val="0"/>
                                      <w:divBdr>
                                        <w:top w:val="none" w:sz="0" w:space="0" w:color="auto"/>
                                        <w:left w:val="none" w:sz="0" w:space="0" w:color="auto"/>
                                        <w:bottom w:val="none" w:sz="0" w:space="0" w:color="auto"/>
                                        <w:right w:val="none" w:sz="0" w:space="0" w:color="auto"/>
                                      </w:divBdr>
                                      <w:divsChild>
                                        <w:div w:id="1685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069">
                                  <w:marLeft w:val="0"/>
                                  <w:marRight w:val="0"/>
                                  <w:marTop w:val="0"/>
                                  <w:marBottom w:val="0"/>
                                  <w:divBdr>
                                    <w:top w:val="none" w:sz="0" w:space="0" w:color="auto"/>
                                    <w:left w:val="none" w:sz="0" w:space="0" w:color="auto"/>
                                    <w:bottom w:val="none" w:sz="0" w:space="0" w:color="auto"/>
                                    <w:right w:val="none" w:sz="0" w:space="0" w:color="auto"/>
                                  </w:divBdr>
                                  <w:divsChild>
                                    <w:div w:id="1424456690">
                                      <w:marLeft w:val="0"/>
                                      <w:marRight w:val="0"/>
                                      <w:marTop w:val="0"/>
                                      <w:marBottom w:val="0"/>
                                      <w:divBdr>
                                        <w:top w:val="none" w:sz="0" w:space="0" w:color="auto"/>
                                        <w:left w:val="none" w:sz="0" w:space="0" w:color="auto"/>
                                        <w:bottom w:val="none" w:sz="0" w:space="0" w:color="auto"/>
                                        <w:right w:val="none" w:sz="0" w:space="0" w:color="auto"/>
                                      </w:divBdr>
                                    </w:div>
                                  </w:divsChild>
                                </w:div>
                                <w:div w:id="1642614116">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sChild>
                                        <w:div w:id="1742218694">
                                          <w:marLeft w:val="0"/>
                                          <w:marRight w:val="0"/>
                                          <w:marTop w:val="0"/>
                                          <w:marBottom w:val="0"/>
                                          <w:divBdr>
                                            <w:top w:val="none" w:sz="0" w:space="0" w:color="auto"/>
                                            <w:left w:val="none" w:sz="0" w:space="0" w:color="auto"/>
                                            <w:bottom w:val="none" w:sz="0" w:space="0" w:color="auto"/>
                                            <w:right w:val="none" w:sz="0" w:space="0" w:color="auto"/>
                                          </w:divBdr>
                                          <w:divsChild>
                                            <w:div w:id="17036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2886">
                      <w:marLeft w:val="0"/>
                      <w:marRight w:val="0"/>
                      <w:marTop w:val="0"/>
                      <w:marBottom w:val="0"/>
                      <w:divBdr>
                        <w:top w:val="none" w:sz="0" w:space="0" w:color="auto"/>
                        <w:left w:val="none" w:sz="0" w:space="0" w:color="auto"/>
                        <w:bottom w:val="none" w:sz="0" w:space="0" w:color="auto"/>
                        <w:right w:val="none" w:sz="0" w:space="0" w:color="auto"/>
                      </w:divBdr>
                      <w:divsChild>
                        <w:div w:id="2122647888">
                          <w:marLeft w:val="0"/>
                          <w:marRight w:val="0"/>
                          <w:marTop w:val="0"/>
                          <w:marBottom w:val="0"/>
                          <w:divBdr>
                            <w:top w:val="none" w:sz="0" w:space="0" w:color="auto"/>
                            <w:left w:val="none" w:sz="0" w:space="0" w:color="auto"/>
                            <w:bottom w:val="none" w:sz="0" w:space="0" w:color="auto"/>
                            <w:right w:val="none" w:sz="0" w:space="0" w:color="auto"/>
                          </w:divBdr>
                          <w:divsChild>
                            <w:div w:id="700128408">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smu.edu.ua/wp-content/uploads/2019/12/kodeks_academic_faith.pdf" TargetMode="External"/><Relationship Id="rId18" Type="http://schemas.openxmlformats.org/officeDocument/2006/relationships/hyperlink" Target="http://dspace.bsmu.edu.ua:8080/xmlui" TargetMode="External"/><Relationship Id="rId3" Type="http://schemas.openxmlformats.org/officeDocument/2006/relationships/styles" Target="styles.xml"/><Relationship Id="rId21" Type="http://schemas.openxmlformats.org/officeDocument/2006/relationships/hyperlink" Target="http://moodle.bsmu.edu.ua/course/view.php?id=1541" TargetMode="External"/><Relationship Id="rId7" Type="http://schemas.openxmlformats.org/officeDocument/2006/relationships/footnotes" Target="footnotes.xml"/><Relationship Id="rId12" Type="http://schemas.openxmlformats.org/officeDocument/2006/relationships/hyperlink" Target="https://www.bsmu.edu.ua/wp-content/uploads/2020/07/polozhennya-pro-apelyacziyu-rezultativ-pidsumkovogo-kontrolyu-znan.pdf" TargetMode="External"/><Relationship Id="rId17" Type="http://schemas.openxmlformats.org/officeDocument/2006/relationships/hyperlink" Target="https://www.bsmu.edu.ua/wp-content/uploads/2020/03/17.1-bdmu-kolektivnij-dogovir-dodatok.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smu.edu.ua/wp-%20content/uploads/2020/04/nakaz_polozhennyz_vybirkovi_dyscypliny%202020.pdf" TargetMode="External"/><Relationship Id="rId20" Type="http://schemas.openxmlformats.org/officeDocument/2006/relationships/hyperlink" Target="http://medlib.bsmu.edu.ua/internet-resursi/elektronni-medicni-bibliote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mu.edu.ua/wp-content/uploads/2019/12/rework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smu.edu.ua/wp-content/uploads/2019/12/antiplagiat-1.pdf" TargetMode="External"/><Relationship Id="rId23" Type="http://schemas.openxmlformats.org/officeDocument/2006/relationships/footer" Target="footer2.xml"/><Relationship Id="rId10" Type="http://schemas.openxmlformats.org/officeDocument/2006/relationships/hyperlink" Target="https://www.bsmu.edu.ua/wp-content/uploads/2020/03/bdmu-instrukcziya-shhodo-oczinyuvannya-%D1%94kts-2014-3.pdf" TargetMode="External"/><Relationship Id="rId19" Type="http://schemas.openxmlformats.org/officeDocument/2006/relationships/hyperlink" Target="http://medlib.bsmu.edu.ua/informacijni-resursi/elektronni-knigi-na-cd-ta-dvd-nosiah" TargetMode="External"/><Relationship Id="rId4" Type="http://schemas.microsoft.com/office/2007/relationships/stylesWithEffects" Target="stylesWithEffects.xml"/><Relationship Id="rId9" Type="http://schemas.openxmlformats.org/officeDocument/2006/relationships/hyperlink" Target="https://www.bsmu.edu.ua/wp-content/uploads/2020/03/polozhennya-pro-organizacziyu-osvitnogo-proczesu-u-vdnzu-bukovinskij-derzhavnij-medichnij-universitet.pdf" TargetMode="External"/><Relationship Id="rId14" Type="http://schemas.openxmlformats.org/officeDocument/2006/relationships/hyperlink" Target="https://www.bsmu.edu.ua/wp-content/uploads/2019/12/ethics_code.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DD20-275E-405A-A0BD-D0C0017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6660</Words>
  <Characters>37964</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44535</CharactersWithSpaces>
  <SharedDoc>false</SharedDoc>
  <HLinks>
    <vt:vector size="288" baseType="variant">
      <vt:variant>
        <vt:i4>7798833</vt:i4>
      </vt:variant>
      <vt:variant>
        <vt:i4>141</vt:i4>
      </vt:variant>
      <vt:variant>
        <vt:i4>0</vt:i4>
      </vt:variant>
      <vt:variant>
        <vt:i4>5</vt:i4>
      </vt:variant>
      <vt:variant>
        <vt:lpwstr>http://www.moz.gov.ua/</vt:lpwstr>
      </vt:variant>
      <vt:variant>
        <vt:lpwstr/>
      </vt:variant>
      <vt:variant>
        <vt:i4>2752565</vt:i4>
      </vt:variant>
      <vt:variant>
        <vt:i4>138</vt:i4>
      </vt:variant>
      <vt:variant>
        <vt:i4>0</vt:i4>
      </vt:variant>
      <vt:variant>
        <vt:i4>5</vt:i4>
      </vt:variant>
      <vt:variant>
        <vt:lpwstr>https://www.youtube.com/watch?v=vaEIxoO4fQY&amp;list=PLX7z40Kmdx-NKanPczw0u6k8fcORCGXFf&amp;index=1</vt:lpwstr>
      </vt:variant>
      <vt:variant>
        <vt:lpwstr/>
      </vt:variant>
      <vt:variant>
        <vt:i4>3866730</vt:i4>
      </vt:variant>
      <vt:variant>
        <vt:i4>135</vt:i4>
      </vt:variant>
      <vt:variant>
        <vt:i4>0</vt:i4>
      </vt:variant>
      <vt:variant>
        <vt:i4>5</vt:i4>
      </vt:variant>
      <vt:variant>
        <vt:lpwstr>https://www.youtube.com/watch?v=25ZbNoeOF3E</vt:lpwstr>
      </vt:variant>
      <vt:variant>
        <vt:lpwstr/>
      </vt:variant>
      <vt:variant>
        <vt:i4>2687102</vt:i4>
      </vt:variant>
      <vt:variant>
        <vt:i4>132</vt:i4>
      </vt:variant>
      <vt:variant>
        <vt:i4>0</vt:i4>
      </vt:variant>
      <vt:variant>
        <vt:i4>5</vt:i4>
      </vt:variant>
      <vt:variant>
        <vt:lpwstr>https://www.bsmu.edu.ua/osvita/cosmit/</vt:lpwstr>
      </vt:variant>
      <vt:variant>
        <vt:lpwstr/>
      </vt:variant>
      <vt:variant>
        <vt:i4>1703960</vt:i4>
      </vt:variant>
      <vt:variant>
        <vt:i4>129</vt:i4>
      </vt:variant>
      <vt:variant>
        <vt:i4>0</vt:i4>
      </vt:variant>
      <vt:variant>
        <vt:i4>5</vt:i4>
      </vt:variant>
      <vt:variant>
        <vt:lpwstr>https://play.google.com/store/apps/details?id=au.org.p6433FJ</vt:lpwstr>
      </vt:variant>
      <vt:variant>
        <vt:lpwstr/>
      </vt:variant>
      <vt:variant>
        <vt:i4>8257637</vt:i4>
      </vt:variant>
      <vt:variant>
        <vt:i4>126</vt:i4>
      </vt:variant>
      <vt:variant>
        <vt:i4>0</vt:i4>
      </vt:variant>
      <vt:variant>
        <vt:i4>5</vt:i4>
      </vt:variant>
      <vt:variant>
        <vt:lpwstr>https://nhcps.com/lesson/pals-pediatric-bls-algorithm/</vt:lpwstr>
      </vt:variant>
      <vt:variant>
        <vt:lpwstr/>
      </vt:variant>
      <vt:variant>
        <vt:i4>1441873</vt:i4>
      </vt:variant>
      <vt:variant>
        <vt:i4>123</vt:i4>
      </vt:variant>
      <vt:variant>
        <vt:i4>0</vt:i4>
      </vt:variant>
      <vt:variant>
        <vt:i4>5</vt:i4>
      </vt:variant>
      <vt:variant>
        <vt:lpwstr>https://nhcps.com/lesson/bls-pediatric-bls-algorithm/</vt:lpwstr>
      </vt:variant>
      <vt:variant>
        <vt:lpwstr/>
      </vt:variant>
      <vt:variant>
        <vt:i4>65551</vt:i4>
      </vt:variant>
      <vt:variant>
        <vt:i4>120</vt:i4>
      </vt:variant>
      <vt:variant>
        <vt:i4>0</vt:i4>
      </vt:variant>
      <vt:variant>
        <vt:i4>5</vt:i4>
      </vt:variant>
      <vt:variant>
        <vt:lpwstr>https://nhcps.com/lesson/2020-bls-guideline-changes/</vt:lpwstr>
      </vt:variant>
      <vt:variant>
        <vt:lpwstr/>
      </vt:variant>
      <vt:variant>
        <vt:i4>5636109</vt:i4>
      </vt:variant>
      <vt:variant>
        <vt:i4>117</vt:i4>
      </vt:variant>
      <vt:variant>
        <vt:i4>0</vt:i4>
      </vt:variant>
      <vt:variant>
        <vt:i4>5</vt:i4>
      </vt:variant>
      <vt:variant>
        <vt:lpwstr>https://nhcps.com/algorithms/pals-algorithms/</vt:lpwstr>
      </vt:variant>
      <vt:variant>
        <vt:lpwstr/>
      </vt:variant>
      <vt:variant>
        <vt:i4>2031628</vt:i4>
      </vt:variant>
      <vt:variant>
        <vt:i4>114</vt:i4>
      </vt:variant>
      <vt:variant>
        <vt:i4>0</vt:i4>
      </vt:variant>
      <vt:variant>
        <vt:i4>5</vt:i4>
      </vt:variant>
      <vt:variant>
        <vt:lpwstr>https://fpnotebook.com/ER/Exam/CrdplmnryRsctn.htm</vt:lpwstr>
      </vt:variant>
      <vt:variant>
        <vt:lpwstr/>
      </vt:variant>
      <vt:variant>
        <vt:i4>3604502</vt:i4>
      </vt:variant>
      <vt:variant>
        <vt:i4>111</vt:i4>
      </vt:variant>
      <vt:variant>
        <vt:i4>0</vt:i4>
      </vt:variant>
      <vt:variant>
        <vt:i4>5</vt:i4>
      </vt:variant>
      <vt:variant>
        <vt:lpwstr>https://anest.vn.ua/file/poisoning_protocol.pdf</vt:lpwstr>
      </vt:variant>
      <vt:variant>
        <vt:lpwstr/>
      </vt:variant>
      <vt:variant>
        <vt:i4>5767240</vt:i4>
      </vt:variant>
      <vt:variant>
        <vt:i4>108</vt:i4>
      </vt:variant>
      <vt:variant>
        <vt:i4>0</vt:i4>
      </vt:variant>
      <vt:variant>
        <vt:i4>5</vt:i4>
      </vt:variant>
      <vt:variant>
        <vt:lpwstr>https://anest.vn.ua/file/Emergency_conditions_children.pdf</vt:lpwstr>
      </vt:variant>
      <vt:variant>
        <vt:lpwstr/>
      </vt:variant>
      <vt:variant>
        <vt:i4>2556013</vt:i4>
      </vt:variant>
      <vt:variant>
        <vt:i4>105</vt:i4>
      </vt:variant>
      <vt:variant>
        <vt:i4>0</vt:i4>
      </vt:variant>
      <vt:variant>
        <vt:i4>5</vt:i4>
      </vt:variant>
      <vt:variant>
        <vt:lpwstr>http://moodle.bsmu.edu.ua/</vt:lpwstr>
      </vt:variant>
      <vt:variant>
        <vt:lpwstr/>
      </vt:variant>
      <vt:variant>
        <vt:i4>5963856</vt:i4>
      </vt:variant>
      <vt:variant>
        <vt:i4>102</vt:i4>
      </vt:variant>
      <vt:variant>
        <vt:i4>0</vt:i4>
      </vt:variant>
      <vt:variant>
        <vt:i4>5</vt:i4>
      </vt:variant>
      <vt:variant>
        <vt:lpwstr>http://emedicine.medscape.com/article/1344081-overview</vt:lpwstr>
      </vt:variant>
      <vt:variant>
        <vt:lpwstr>a11</vt:lpwstr>
      </vt:variant>
      <vt:variant>
        <vt:i4>2031616</vt:i4>
      </vt:variant>
      <vt:variant>
        <vt:i4>99</vt:i4>
      </vt:variant>
      <vt:variant>
        <vt:i4>0</vt:i4>
      </vt:variant>
      <vt:variant>
        <vt:i4>5</vt:i4>
      </vt:variant>
      <vt:variant>
        <vt:lpwstr>https://www.resuscitationjournal.com/action/showPdf?pii=S0300-9572%2821%2900068-X</vt:lpwstr>
      </vt:variant>
      <vt:variant>
        <vt:lpwstr/>
      </vt:variant>
      <vt:variant>
        <vt:i4>2031626</vt:i4>
      </vt:variant>
      <vt:variant>
        <vt:i4>96</vt:i4>
      </vt:variant>
      <vt:variant>
        <vt:i4>0</vt:i4>
      </vt:variant>
      <vt:variant>
        <vt:i4>5</vt:i4>
      </vt:variant>
      <vt:variant>
        <vt:lpwstr>https://www.resuscitationjournal.com/action/showPdf?pii=S0300-9572%2821%2900062-9</vt:lpwstr>
      </vt:variant>
      <vt:variant>
        <vt:lpwstr/>
      </vt:variant>
      <vt:variant>
        <vt:i4>2621509</vt:i4>
      </vt:variant>
      <vt:variant>
        <vt:i4>93</vt:i4>
      </vt:variant>
      <vt:variant>
        <vt:i4>0</vt:i4>
      </vt:variant>
      <vt:variant>
        <vt:i4>5</vt:i4>
      </vt:variant>
      <vt:variant>
        <vt:lpwstr>https://www.cercp.org/images/Guias_2021/European Resuscittation Council Guidelines 2021 - Executive summarypdf.pdf</vt:lpwstr>
      </vt:variant>
      <vt:variant>
        <vt:lpwstr/>
      </vt:variant>
      <vt:variant>
        <vt:i4>1179667</vt:i4>
      </vt:variant>
      <vt:variant>
        <vt:i4>90</vt:i4>
      </vt:variant>
      <vt:variant>
        <vt:i4>0</vt:i4>
      </vt:variant>
      <vt:variant>
        <vt:i4>5</vt:i4>
      </vt:variant>
      <vt:variant>
        <vt:lpwstr>https://www.ahajournals.org/doi/epub/10.1161/CIR.0000000000000901</vt:lpwstr>
      </vt:variant>
      <vt:variant>
        <vt:lpwstr/>
      </vt:variant>
      <vt:variant>
        <vt:i4>852039</vt:i4>
      </vt:variant>
      <vt:variant>
        <vt:i4>87</vt:i4>
      </vt:variant>
      <vt:variant>
        <vt:i4>0</vt:i4>
      </vt:variant>
      <vt:variant>
        <vt:i4>5</vt:i4>
      </vt:variant>
      <vt:variant>
        <vt:lpwstr>http://ijpog.org/downloads/30/Oglad1.pdf</vt:lpwstr>
      </vt:variant>
      <vt:variant>
        <vt:lpwstr/>
      </vt:variant>
      <vt:variant>
        <vt:i4>3342433</vt:i4>
      </vt:variant>
      <vt:variant>
        <vt:i4>84</vt:i4>
      </vt:variant>
      <vt:variant>
        <vt:i4>0</vt:i4>
      </vt:variant>
      <vt:variant>
        <vt:i4>5</vt:i4>
      </vt:variant>
      <vt:variant>
        <vt:lpwstr>https://moz.gov.ua/uploads/ckeditor/%D0%93%D1%80%D0%BE%D0%BC%D0%B0%D0%B4%D1%81%D1%8C%D0%BA%D0%B5 %D0%BE%D0%B1%D0%B3%D0%BE%D0%B2%D0%BE%D1%80%D0%B5%D0%BD%D0%BD%D1%8F/2021/07/27/%D0%9F%D1%80%D0%BE%D1%82%D0%BE%D0%BA%D0%BE%D0%BB.pdf</vt:lpwstr>
      </vt:variant>
      <vt:variant>
        <vt:lpwstr/>
      </vt:variant>
      <vt:variant>
        <vt:i4>1703999</vt:i4>
      </vt:variant>
      <vt:variant>
        <vt:i4>81</vt:i4>
      </vt:variant>
      <vt:variant>
        <vt:i4>0</vt:i4>
      </vt:variant>
      <vt:variant>
        <vt:i4>5</vt:i4>
      </vt:variant>
      <vt:variant>
        <vt:lpwstr>https://dec.gov.ua/wpcontent/uploads/images/dodatki/2015_916_MA/2015_916_YKPMD_MA.pdf</vt:lpwstr>
      </vt:variant>
      <vt:variant>
        <vt:lpwstr/>
      </vt:variant>
      <vt:variant>
        <vt:i4>2293864</vt:i4>
      </vt:variant>
      <vt:variant>
        <vt:i4>78</vt:i4>
      </vt:variant>
      <vt:variant>
        <vt:i4>0</vt:i4>
      </vt:variant>
      <vt:variant>
        <vt:i4>5</vt:i4>
      </vt:variant>
      <vt:variant>
        <vt:lpwstr>https://www.medpublish.com.ua/images/pdf/75235.pdf</vt:lpwstr>
      </vt:variant>
      <vt:variant>
        <vt:lpwstr/>
      </vt:variant>
      <vt:variant>
        <vt:i4>6422572</vt:i4>
      </vt:variant>
      <vt:variant>
        <vt:i4>75</vt:i4>
      </vt:variant>
      <vt:variant>
        <vt:i4>0</vt:i4>
      </vt:variant>
      <vt:variant>
        <vt:i4>5</vt:i4>
      </vt:variant>
      <vt:variant>
        <vt:lpwstr>https://www.yakaboo.ua/ua/nevidkladni-stani-v-pediatrichnij-praktici-2203122.html</vt:lpwstr>
      </vt:variant>
      <vt:variant>
        <vt:lpwstr>tab-attributes</vt:lpwstr>
      </vt:variant>
      <vt:variant>
        <vt:i4>2359405</vt:i4>
      </vt:variant>
      <vt:variant>
        <vt:i4>72</vt:i4>
      </vt:variant>
      <vt:variant>
        <vt:i4>0</vt:i4>
      </vt:variant>
      <vt:variant>
        <vt:i4>5</vt:i4>
      </vt:variant>
      <vt:variant>
        <vt:lpwstr>https://www.medpublish.com.ua/images/pdf/75262.pdf</vt:lpwstr>
      </vt:variant>
      <vt:variant>
        <vt:lpwstr/>
      </vt:variant>
      <vt:variant>
        <vt:i4>1769553</vt:i4>
      </vt:variant>
      <vt:variant>
        <vt:i4>69</vt:i4>
      </vt:variant>
      <vt:variant>
        <vt:i4>0</vt:i4>
      </vt:variant>
      <vt:variant>
        <vt:i4>5</vt:i4>
      </vt:variant>
      <vt:variant>
        <vt:lpwstr>https://moz.gov.ua/article/ministrymandates/nakaz-moz-ukraini-vid-19032018--504-pro-zatverdzhennjaporjadku-nadannja-pervinnoi-medichnoi-dopomogi</vt:lpwstr>
      </vt:variant>
      <vt:variant>
        <vt:lpwstr/>
      </vt:variant>
      <vt:variant>
        <vt:i4>7405623</vt:i4>
      </vt:variant>
      <vt:variant>
        <vt:i4>66</vt:i4>
      </vt:variant>
      <vt:variant>
        <vt:i4>0</vt:i4>
      </vt:variant>
      <vt:variant>
        <vt:i4>5</vt:i4>
      </vt:variant>
      <vt:variant>
        <vt:lpwstr>https://moz.gov.ua/article/ministry-mandates/nakaz-moz-ukraini-vid-05062019--1269-pro-zatverdzhennja-ta-vprovadzhennja-mediko-tehnologichnih-dokumentiv-zi-standartizacii-ekstrenoi-medichnoi-dopomogi</vt:lpwstr>
      </vt:variant>
      <vt:variant>
        <vt:lpwstr/>
      </vt:variant>
      <vt:variant>
        <vt:i4>655379</vt:i4>
      </vt:variant>
      <vt:variant>
        <vt:i4>63</vt:i4>
      </vt:variant>
      <vt:variant>
        <vt:i4>0</vt:i4>
      </vt:variant>
      <vt:variant>
        <vt:i4>5</vt:i4>
      </vt:variant>
      <vt:variant>
        <vt:lpwstr>https://dec.gov.ua/wpcontent/uploads/2019/11/2013_868_ykpmd_ba_dor.pdf</vt:lpwstr>
      </vt:variant>
      <vt:variant>
        <vt:lpwstr/>
      </vt:variant>
      <vt:variant>
        <vt:i4>3735671</vt:i4>
      </vt:variant>
      <vt:variant>
        <vt:i4>60</vt:i4>
      </vt:variant>
      <vt:variant>
        <vt:i4>0</vt:i4>
      </vt:variant>
      <vt:variant>
        <vt:i4>5</vt:i4>
      </vt:variant>
      <vt:variant>
        <vt:lpwstr>https://ips.ligazakon.net/document/MOZ6018</vt:lpwstr>
      </vt:variant>
      <vt:variant>
        <vt:lpwstr/>
      </vt:variant>
      <vt:variant>
        <vt:i4>6881341</vt:i4>
      </vt:variant>
      <vt:variant>
        <vt:i4>57</vt:i4>
      </vt:variant>
      <vt:variant>
        <vt:i4>0</vt:i4>
      </vt:variant>
      <vt:variant>
        <vt:i4>5</vt:i4>
      </vt:variant>
      <vt:variant>
        <vt:lpwstr>http://ijpog.org/downloads/36/56-99.pdf</vt:lpwstr>
      </vt:variant>
      <vt:variant>
        <vt:lpwstr/>
      </vt:variant>
      <vt:variant>
        <vt:i4>4456518</vt:i4>
      </vt:variant>
      <vt:variant>
        <vt:i4>54</vt:i4>
      </vt:variant>
      <vt:variant>
        <vt:i4>0</vt:i4>
      </vt:variant>
      <vt:variant>
        <vt:i4>5</vt:i4>
      </vt:variant>
      <vt:variant>
        <vt:lpwstr>https://moz.gov.ua/uploads/ckeditor/%D0%93%D1%80%D0%BE%D0%BC%D0%B0%D0%B4%D1%81%D1%8C%D0%BA%D0%B5 %D0%BE%D0%B1%D0%B3%D0%BE%D0%B2%D0%BE%D1%80%D0%B5%D0%BD%D0%BD%D1%8F/2021/07/27/%D0%9D%D0%B0%D1%81%D1%82%D0%B0%D0%BD%D0%BE%D0%B2%D0%B0.pdf</vt:lpwstr>
      </vt:variant>
      <vt:variant>
        <vt:lpwstr/>
      </vt:variant>
      <vt:variant>
        <vt:i4>7667745</vt:i4>
      </vt:variant>
      <vt:variant>
        <vt:i4>51</vt:i4>
      </vt:variant>
      <vt:variant>
        <vt:i4>0</vt:i4>
      </vt:variant>
      <vt:variant>
        <vt:i4>5</vt:i4>
      </vt:variant>
      <vt:variant>
        <vt:lpwstr>https://library.gov.ua/ekstrena-medychna-dopomoga/</vt:lpwstr>
      </vt:variant>
      <vt:variant>
        <vt:lpwstr/>
      </vt:variant>
      <vt:variant>
        <vt:i4>524407</vt:i4>
      </vt:variant>
      <vt:variant>
        <vt:i4>48</vt:i4>
      </vt:variant>
      <vt:variant>
        <vt:i4>0</vt:i4>
      </vt:variant>
      <vt:variant>
        <vt:i4>5</vt:i4>
      </vt:variant>
      <vt:variant>
        <vt:lpwstr>https://www.dec.gov.ua/wpcontent/uploads/2019/11/2016_438_dodatok_ivhdv.pdf</vt:lpwstr>
      </vt:variant>
      <vt:variant>
        <vt:lpwstr/>
      </vt:variant>
      <vt:variant>
        <vt:i4>786450</vt:i4>
      </vt:variant>
      <vt:variant>
        <vt:i4>45</vt:i4>
      </vt:variant>
      <vt:variant>
        <vt:i4>0</vt:i4>
      </vt:variant>
      <vt:variant>
        <vt:i4>5</vt:i4>
      </vt:variant>
      <vt:variant>
        <vt:lpwstr>https://www.umj.com.ua/article/162044/tsukrovij-diabet-u-ditej-ta-pidlitkivrekomendatsiyi-ada-2019 23</vt:lpwstr>
      </vt:variant>
      <vt:variant>
        <vt:lpwstr/>
      </vt:variant>
      <vt:variant>
        <vt:i4>4325389</vt:i4>
      </vt:variant>
      <vt:variant>
        <vt:i4>42</vt:i4>
      </vt:variant>
      <vt:variant>
        <vt:i4>0</vt:i4>
      </vt:variant>
      <vt:variant>
        <vt:i4>5</vt:i4>
      </vt:variant>
      <vt:variant>
        <vt:lpwstr>https://www.bsmu.edu.ua/wp-content/uploads/2020/03/17.1-bdmu-kolektivnij-dogovir-dodatok.doc</vt:lpwstr>
      </vt:variant>
      <vt:variant>
        <vt:lpwstr/>
      </vt:variant>
      <vt:variant>
        <vt:i4>5570588</vt:i4>
      </vt:variant>
      <vt:variant>
        <vt:i4>39</vt:i4>
      </vt:variant>
      <vt:variant>
        <vt:i4>0</vt:i4>
      </vt:variant>
      <vt:variant>
        <vt:i4>5</vt:i4>
      </vt:variant>
      <vt:variant>
        <vt:lpwstr>https://www.bsmu.edu.ua/wp-content/uploads/2020/04/nakaz_polozhennyz_vybirkovi_dyscypliny_2020.pdf</vt:lpwstr>
      </vt:variant>
      <vt:variant>
        <vt:lpwstr/>
      </vt:variant>
      <vt:variant>
        <vt:i4>4390915</vt:i4>
      </vt:variant>
      <vt:variant>
        <vt:i4>36</vt:i4>
      </vt:variant>
      <vt:variant>
        <vt:i4>0</vt:i4>
      </vt:variant>
      <vt:variant>
        <vt:i4>5</vt:i4>
      </vt:variant>
      <vt:variant>
        <vt:lpwstr>https://www.bsmu.edu.ua/wp-content/uploads/2019/12/antiplagiat-1.pdf</vt:lpwstr>
      </vt:variant>
      <vt:variant>
        <vt:lpwstr/>
      </vt:variant>
      <vt:variant>
        <vt:i4>4259873</vt:i4>
      </vt:variant>
      <vt:variant>
        <vt:i4>33</vt:i4>
      </vt:variant>
      <vt:variant>
        <vt:i4>0</vt:i4>
      </vt:variant>
      <vt:variant>
        <vt:i4>5</vt:i4>
      </vt:variant>
      <vt:variant>
        <vt:lpwstr>https://www.bsmu.edu.ua/wp-content/uploads/2019/12/ethics_code.docx</vt:lpwstr>
      </vt:variant>
      <vt:variant>
        <vt:lpwstr/>
      </vt:variant>
      <vt:variant>
        <vt:i4>4063356</vt:i4>
      </vt:variant>
      <vt:variant>
        <vt:i4>30</vt:i4>
      </vt:variant>
      <vt:variant>
        <vt:i4>0</vt:i4>
      </vt:variant>
      <vt:variant>
        <vt:i4>5</vt:i4>
      </vt:variant>
      <vt:variant>
        <vt:lpwstr>https://www.bsmu.edu.ua/wp-content/uploads/2019/12/kodeks_academic_faith.pdf</vt:lpwstr>
      </vt:variant>
      <vt:variant>
        <vt:lpwstr/>
      </vt:variant>
      <vt:variant>
        <vt:i4>786527</vt:i4>
      </vt:variant>
      <vt:variant>
        <vt:i4>27</vt:i4>
      </vt:variant>
      <vt:variant>
        <vt:i4>0</vt:i4>
      </vt:variant>
      <vt:variant>
        <vt:i4>5</vt:i4>
      </vt:variant>
      <vt:variant>
        <vt:lpwstr>https://www.bsmu.edu.ua/wp-content/uploads/2020/07/polozhennya-pro-apelyacziyu-rezultativ-pidsumkovogo-kontrolyu-znan.pdf</vt:lpwstr>
      </vt:variant>
      <vt:variant>
        <vt:lpwstr/>
      </vt:variant>
      <vt:variant>
        <vt:i4>7274530</vt:i4>
      </vt:variant>
      <vt:variant>
        <vt:i4>24</vt:i4>
      </vt:variant>
      <vt:variant>
        <vt:i4>0</vt:i4>
      </vt:variant>
      <vt:variant>
        <vt:i4>5</vt:i4>
      </vt:variant>
      <vt:variant>
        <vt:lpwstr>https://www.bsmu.edu.ua/wp-content/uploads/2019/12/reworks.pdf</vt:lpwstr>
      </vt:variant>
      <vt:variant>
        <vt:lpwstr/>
      </vt:variant>
      <vt:variant>
        <vt:i4>3735652</vt:i4>
      </vt:variant>
      <vt:variant>
        <vt:i4>21</vt:i4>
      </vt:variant>
      <vt:variant>
        <vt:i4>0</vt:i4>
      </vt:variant>
      <vt:variant>
        <vt:i4>5</vt:i4>
      </vt:variant>
      <vt:variant>
        <vt:lpwstr>https://www.bsmu.edu.ua/wp-content/uploads/2020/03/bdmu-instrukcziya-shhodo-oczinyuvannya-%D1%94kts-2014-3.pdf</vt:lpwstr>
      </vt:variant>
      <vt:variant>
        <vt:lpwstr/>
      </vt:variant>
      <vt:variant>
        <vt:i4>720974</vt:i4>
      </vt:variant>
      <vt:variant>
        <vt:i4>18</vt:i4>
      </vt:variant>
      <vt:variant>
        <vt:i4>0</vt:i4>
      </vt:variant>
      <vt:variant>
        <vt:i4>5</vt:i4>
      </vt:variant>
      <vt:variant>
        <vt:lpwstr>https://www.bsmu.edu.ua/wp-content/uploads/2020/03/polozhennya-pro-organizacziyu-osvitnogo-proczesu-u-vdnzu-bukovinskij-derzhavnij-medichnij-universitet.pdf</vt:lpwstr>
      </vt:variant>
      <vt:variant>
        <vt:lpwstr/>
      </vt:variant>
      <vt:variant>
        <vt:i4>7798831</vt:i4>
      </vt:variant>
      <vt:variant>
        <vt:i4>15</vt:i4>
      </vt:variant>
      <vt:variant>
        <vt:i4>0</vt:i4>
      </vt:variant>
      <vt:variant>
        <vt:i4>5</vt:i4>
      </vt:variant>
      <vt:variant>
        <vt:lpwstr>mailto:pediatry_inf@bsmu.edu.ua</vt:lpwstr>
      </vt:variant>
      <vt:variant>
        <vt:lpwstr/>
      </vt:variant>
      <vt:variant>
        <vt:i4>4653141</vt:i4>
      </vt:variant>
      <vt:variant>
        <vt:i4>12</vt:i4>
      </vt:variant>
      <vt:variant>
        <vt:i4>0</vt:i4>
      </vt:variant>
      <vt:variant>
        <vt:i4>5</vt:i4>
      </vt:variant>
      <vt:variant>
        <vt:lpwstr>http://pediatria.bsmu.edu.ua/</vt:lpwstr>
      </vt:variant>
      <vt:variant>
        <vt:lpwstr/>
      </vt:variant>
      <vt:variant>
        <vt:i4>4522053</vt:i4>
      </vt:variant>
      <vt:variant>
        <vt:i4>9</vt:i4>
      </vt:variant>
      <vt:variant>
        <vt:i4>0</vt:i4>
      </vt:variant>
      <vt:variant>
        <vt:i4>5</vt:i4>
      </vt:variant>
      <vt:variant>
        <vt:lpwstr>https://www.bsmu.edu.ua/pediatriyi-ta-dityachih-infektsiynih-hvorob/</vt:lpwstr>
      </vt:variant>
      <vt:variant>
        <vt:lpwstr/>
      </vt:variant>
      <vt:variant>
        <vt:i4>2883615</vt:i4>
      </vt:variant>
      <vt:variant>
        <vt:i4>6</vt:i4>
      </vt:variant>
      <vt:variant>
        <vt:i4>0</vt:i4>
      </vt:variant>
      <vt:variant>
        <vt:i4>5</vt:i4>
      </vt:variant>
      <vt:variant>
        <vt:lpwstr>mailto:tarnavska.svitlana@bsmu.edu.ua</vt:lpwstr>
      </vt:variant>
      <vt:variant>
        <vt:lpwstr/>
      </vt:variant>
      <vt:variant>
        <vt:i4>655425</vt:i4>
      </vt:variant>
      <vt:variant>
        <vt:i4>3</vt:i4>
      </vt:variant>
      <vt:variant>
        <vt:i4>0</vt:i4>
      </vt:variant>
      <vt:variant>
        <vt:i4>5</vt:i4>
      </vt:variant>
      <vt:variant>
        <vt:lpwstr>mailto:elena_korotun@bsmu.edu.ua</vt:lpwstr>
      </vt:variant>
      <vt:variant>
        <vt:lpwstr/>
      </vt:variant>
      <vt:variant>
        <vt:i4>917628</vt:i4>
      </vt:variant>
      <vt:variant>
        <vt:i4>0</vt:i4>
      </vt:variant>
      <vt:variant>
        <vt:i4>0</vt:i4>
      </vt:variant>
      <vt:variant>
        <vt:i4>5</vt:i4>
      </vt:variant>
      <vt:variant>
        <vt:lpwstr>mailto:nbohutska@bsmu.edu.ua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VDT</dc:creator>
  <cp:lastModifiedBy>pediatry_neonatology</cp:lastModifiedBy>
  <cp:revision>11</cp:revision>
  <cp:lastPrinted>2020-10-05T10:58:00Z</cp:lastPrinted>
  <dcterms:created xsi:type="dcterms:W3CDTF">2021-08-30T10:07:00Z</dcterms:created>
  <dcterms:modified xsi:type="dcterms:W3CDTF">2021-08-31T10:38:00Z</dcterms:modified>
</cp:coreProperties>
</file>